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D2F7C" w14:textId="77777777" w:rsidR="00D2508A" w:rsidRDefault="00D2508A" w:rsidP="00945282">
      <w:pPr>
        <w:rPr>
          <w:b/>
        </w:rPr>
      </w:pPr>
      <w:bookmarkStart w:id="0" w:name="_GoBack"/>
      <w:bookmarkEnd w:id="0"/>
    </w:p>
    <w:p w14:paraId="73748E86" w14:textId="713CF0C7" w:rsidR="00C70350" w:rsidRDefault="00D51D0A" w:rsidP="00945282">
      <w:pPr>
        <w:jc w:val="center"/>
        <w:rPr>
          <w:b/>
        </w:rPr>
      </w:pPr>
      <w:r>
        <w:rPr>
          <w:b/>
        </w:rPr>
        <w:t>Indigenous Art</w:t>
      </w:r>
    </w:p>
    <w:p w14:paraId="3A47067A" w14:textId="224E1FEA" w:rsidR="00E14B9C" w:rsidRDefault="002935A1" w:rsidP="00945282">
      <w:pPr>
        <w:jc w:val="center"/>
        <w:rPr>
          <w:b/>
        </w:rPr>
      </w:pPr>
      <w:r>
        <w:rPr>
          <w:b/>
        </w:rPr>
        <w:t>UNIT 2 Indigenous Clay</w:t>
      </w:r>
    </w:p>
    <w:p w14:paraId="3206ECE4" w14:textId="77777777" w:rsidR="00945282" w:rsidRPr="00945282" w:rsidRDefault="00945282" w:rsidP="00945282">
      <w:pPr>
        <w:jc w:val="center"/>
        <w:rPr>
          <w:b/>
        </w:rPr>
      </w:pPr>
    </w:p>
    <w:tbl>
      <w:tblPr>
        <w:tblStyle w:val="TableGrid"/>
        <w:tblW w:w="0" w:type="auto"/>
        <w:tblLook w:val="04A0" w:firstRow="1" w:lastRow="0" w:firstColumn="1" w:lastColumn="0" w:noHBand="0" w:noVBand="1"/>
      </w:tblPr>
      <w:tblGrid>
        <w:gridCol w:w="4373"/>
        <w:gridCol w:w="4201"/>
        <w:gridCol w:w="4376"/>
      </w:tblGrid>
      <w:tr w:rsidR="00C70350" w:rsidRPr="005D00EF" w14:paraId="047052AF" w14:textId="77777777" w:rsidTr="00C70350">
        <w:tc>
          <w:tcPr>
            <w:tcW w:w="13176" w:type="dxa"/>
            <w:gridSpan w:val="3"/>
            <w:shd w:val="clear" w:color="auto" w:fill="000000" w:themeFill="text1"/>
          </w:tcPr>
          <w:p w14:paraId="598CAA5B" w14:textId="05D06FC8" w:rsidR="00C70350" w:rsidRPr="005D00EF" w:rsidRDefault="00C70350" w:rsidP="00C70350">
            <w:pPr>
              <w:jc w:val="center"/>
              <w:rPr>
                <w:b/>
                <w:color w:val="FFFFFF" w:themeColor="background1"/>
                <w:sz w:val="28"/>
                <w:szCs w:val="28"/>
              </w:rPr>
            </w:pPr>
            <w:r w:rsidRPr="005D00EF">
              <w:rPr>
                <w:b/>
                <w:color w:val="FFFFFF" w:themeColor="background1"/>
                <w:sz w:val="28"/>
                <w:szCs w:val="28"/>
              </w:rPr>
              <w:t>Stage 1 Desired Results</w:t>
            </w:r>
            <w:r w:rsidR="00942DF8" w:rsidRPr="00C70350">
              <w:rPr>
                <w:i/>
              </w:rPr>
              <w:t xml:space="preserve"> What are your unit objectives and outcomes?</w:t>
            </w:r>
          </w:p>
        </w:tc>
      </w:tr>
      <w:tr w:rsidR="001B22CD" w:rsidRPr="005D00EF" w14:paraId="1EE44BE3" w14:textId="77777777" w:rsidTr="00C70350">
        <w:tc>
          <w:tcPr>
            <w:tcW w:w="4392" w:type="dxa"/>
            <w:vMerge w:val="restart"/>
          </w:tcPr>
          <w:p w14:paraId="3501DE2D" w14:textId="53992145" w:rsidR="006E0606" w:rsidRPr="006E0606" w:rsidRDefault="006E0606" w:rsidP="006E0606">
            <w:pPr>
              <w:tabs>
                <w:tab w:val="right" w:pos="3960"/>
              </w:tabs>
            </w:pPr>
            <w:r>
              <w:t>Y</w:t>
            </w:r>
            <w:r w:rsidRPr="003B1EB2">
              <w:rPr>
                <w:rFonts w:eastAsia="Times New Roman" w:cs="Lucida Grande"/>
                <w:b/>
                <w:bCs/>
                <w:color w:val="111111"/>
              </w:rPr>
              <w:t>ears Anchoring Concept:</w:t>
            </w:r>
          </w:p>
          <w:p w14:paraId="349E479B" w14:textId="77777777" w:rsidR="006E0606" w:rsidRDefault="006E0606" w:rsidP="006E0606">
            <w:pPr>
              <w:rPr>
                <w:rFonts w:eastAsia="Times New Roman" w:cs="Lucida Grande"/>
                <w:b/>
                <w:sz w:val="20"/>
                <w:szCs w:val="20"/>
                <w:bdr w:val="none" w:sz="0" w:space="0" w:color="auto" w:frame="1"/>
              </w:rPr>
            </w:pPr>
          </w:p>
          <w:p w14:paraId="23B53533" w14:textId="77777777" w:rsidR="006E0606" w:rsidRDefault="006E0606" w:rsidP="006E0606">
            <w:pPr>
              <w:rPr>
                <w:rFonts w:eastAsia="Times New Roman" w:cs="Lucida Grande"/>
                <w:b/>
                <w:sz w:val="20"/>
                <w:szCs w:val="20"/>
                <w:bdr w:val="none" w:sz="0" w:space="0" w:color="auto" w:frame="1"/>
              </w:rPr>
            </w:pPr>
            <w:r>
              <w:rPr>
                <w:rFonts w:eastAsia="Times New Roman" w:cs="Lucida Grande"/>
                <w:b/>
                <w:sz w:val="20"/>
                <w:szCs w:val="20"/>
                <w:bdr w:val="none" w:sz="0" w:space="0" w:color="auto" w:frame="1"/>
              </w:rPr>
              <w:t xml:space="preserve">Indigenous Art </w:t>
            </w:r>
          </w:p>
          <w:p w14:paraId="79C698A0" w14:textId="77777777" w:rsidR="006E0606" w:rsidRDefault="006E0606" w:rsidP="006E0606">
            <w:pPr>
              <w:rPr>
                <w:rFonts w:eastAsia="Times New Roman" w:cs="Lucida Grande"/>
                <w:b/>
                <w:sz w:val="20"/>
                <w:szCs w:val="20"/>
                <w:bdr w:val="none" w:sz="0" w:space="0" w:color="auto" w:frame="1"/>
              </w:rPr>
            </w:pPr>
          </w:p>
          <w:p w14:paraId="52DA2DAE" w14:textId="77777777" w:rsidR="006E0606" w:rsidRPr="00CA482A" w:rsidRDefault="006E0606" w:rsidP="006E0606">
            <w:pPr>
              <w:rPr>
                <w:rFonts w:eastAsia="Times New Roman" w:cs="Lucida Grande"/>
                <w:b/>
                <w:bCs/>
                <w:color w:val="111111"/>
                <w:sz w:val="20"/>
                <w:szCs w:val="20"/>
              </w:rPr>
            </w:pPr>
            <w:r>
              <w:rPr>
                <w:rFonts w:eastAsia="Times New Roman" w:cs="Lucida Grande"/>
                <w:b/>
                <w:sz w:val="20"/>
                <w:szCs w:val="20"/>
                <w:bdr w:val="none" w:sz="0" w:space="0" w:color="auto" w:frame="1"/>
              </w:rPr>
              <w:t>Empowerment</w:t>
            </w:r>
          </w:p>
          <w:p w14:paraId="17175A49" w14:textId="77777777" w:rsidR="006E0606" w:rsidRPr="003B1EB2" w:rsidRDefault="006E0606" w:rsidP="006E0606">
            <w:pPr>
              <w:rPr>
                <w:rFonts w:eastAsia="Times New Roman" w:cs="Times New Roman"/>
                <w:b/>
              </w:rPr>
            </w:pPr>
          </w:p>
          <w:p w14:paraId="75EF4F79" w14:textId="77777777" w:rsidR="006E0606" w:rsidRDefault="006E0606" w:rsidP="006E0606">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Art Connects</w:t>
            </w:r>
          </w:p>
          <w:p w14:paraId="78C8D48F" w14:textId="77777777" w:rsidR="006E0606" w:rsidRPr="003B1EB2" w:rsidRDefault="006E0606" w:rsidP="006E0606">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 xml:space="preserve">My (Artists) Voice </w:t>
            </w:r>
            <w:r w:rsidRPr="003B1EB2">
              <w:rPr>
                <w:rFonts w:eastAsia="Times New Roman" w:cs="Lucida Grande"/>
                <w:b/>
                <w:color w:val="008000"/>
                <w:sz w:val="20"/>
                <w:szCs w:val="20"/>
                <w:bdr w:val="none" w:sz="0" w:space="0" w:color="auto" w:frame="1"/>
              </w:rPr>
              <w:br/>
            </w:r>
          </w:p>
          <w:p w14:paraId="4B8F58AD" w14:textId="77777777" w:rsidR="006E0606" w:rsidRPr="007C0AF6" w:rsidRDefault="006E0606" w:rsidP="006E0606">
            <w:pPr>
              <w:shd w:val="clear" w:color="auto" w:fill="FFFFFF"/>
              <w:spacing w:after="240"/>
              <w:rPr>
                <w:rFonts w:eastAsia="Times New Roman" w:cs="Lucida Grande"/>
                <w:b/>
                <w:bCs/>
                <w:color w:val="111111"/>
              </w:rPr>
            </w:pPr>
            <w:r w:rsidRPr="003B1EB2">
              <w:rPr>
                <w:rFonts w:eastAsia="Times New Roman" w:cs="Lucida Grande"/>
                <w:b/>
                <w:bCs/>
                <w:color w:val="111111"/>
              </w:rPr>
              <w:t>Unit Concept</w:t>
            </w:r>
            <w:r w:rsidRPr="007C0AF6">
              <w:rPr>
                <w:rFonts w:eastAsia="Times New Roman" w:cs="Lucida Grande"/>
                <w:b/>
                <w:bCs/>
                <w:color w:val="111111"/>
              </w:rPr>
              <w:t>s</w:t>
            </w:r>
            <w:r w:rsidRPr="003B1EB2">
              <w:rPr>
                <w:rFonts w:eastAsia="Times New Roman" w:cs="Lucida Grande"/>
                <w:b/>
                <w:bCs/>
                <w:color w:val="111111"/>
              </w:rPr>
              <w:t>:</w:t>
            </w:r>
          </w:p>
          <w:p w14:paraId="5549BFE2" w14:textId="77777777" w:rsidR="006E0606" w:rsidRDefault="006E0606" w:rsidP="006E0606">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Connections to:</w:t>
            </w:r>
          </w:p>
          <w:p w14:paraId="0953358B" w14:textId="77777777" w:rsidR="006E0606" w:rsidRDefault="006E0606" w:rsidP="006E0606">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 xml:space="preserve">   Ancestors</w:t>
            </w:r>
          </w:p>
          <w:p w14:paraId="5839D350" w14:textId="77777777" w:rsidR="006E0606" w:rsidRDefault="006E0606" w:rsidP="006E0606">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 xml:space="preserve">   Mother Earth</w:t>
            </w:r>
          </w:p>
          <w:p w14:paraId="3D6C7848" w14:textId="77777777" w:rsidR="006E0606" w:rsidRDefault="006E0606" w:rsidP="006E0606">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Techniques:</w:t>
            </w:r>
          </w:p>
          <w:p w14:paraId="054F424B" w14:textId="77777777" w:rsidR="006E0606" w:rsidRDefault="006E0606" w:rsidP="006E0606">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 xml:space="preserve">    Traditional</w:t>
            </w:r>
          </w:p>
          <w:p w14:paraId="4CAEEC72" w14:textId="77777777" w:rsidR="006E0606" w:rsidRDefault="006E0606" w:rsidP="006E0606">
            <w:pPr>
              <w:shd w:val="clear" w:color="auto" w:fill="FFFFFF"/>
              <w:spacing w:after="240"/>
              <w:rPr>
                <w:rFonts w:eastAsia="Times New Roman" w:cs="Lucida Grande"/>
                <w:b/>
                <w:bCs/>
                <w:color w:val="111111"/>
                <w:sz w:val="20"/>
                <w:szCs w:val="20"/>
              </w:rPr>
            </w:pPr>
            <w:r>
              <w:rPr>
                <w:rFonts w:eastAsia="Times New Roman" w:cs="Lucida Grande"/>
                <w:b/>
                <w:bCs/>
                <w:color w:val="111111"/>
                <w:sz w:val="20"/>
                <w:szCs w:val="20"/>
              </w:rPr>
              <w:t xml:space="preserve">    Contemporary</w:t>
            </w:r>
          </w:p>
          <w:p w14:paraId="6DB1A9E7" w14:textId="1B65F06C" w:rsidR="006E0606" w:rsidRDefault="007B1FEB" w:rsidP="006E0606">
            <w:pPr>
              <w:shd w:val="clear" w:color="auto" w:fill="FFFFFF"/>
              <w:spacing w:after="240"/>
              <w:rPr>
                <w:rFonts w:eastAsia="Times New Roman" w:cs="Lucida Grande"/>
                <w:b/>
                <w:color w:val="111111"/>
                <w:sz w:val="20"/>
                <w:szCs w:val="20"/>
              </w:rPr>
            </w:pPr>
            <w:r>
              <w:rPr>
                <w:rFonts w:eastAsia="Times New Roman" w:cs="Lucida Grande"/>
                <w:b/>
                <w:bCs/>
                <w:color w:val="111111"/>
                <w:sz w:val="20"/>
                <w:szCs w:val="20"/>
              </w:rPr>
              <w:t xml:space="preserve">   </w:t>
            </w:r>
            <w:r w:rsidR="006E0606">
              <w:rPr>
                <w:rFonts w:eastAsia="Times New Roman" w:cs="Lucida Grande"/>
                <w:b/>
                <w:bCs/>
                <w:color w:val="111111"/>
                <w:sz w:val="20"/>
                <w:szCs w:val="20"/>
              </w:rPr>
              <w:t>Decoration</w:t>
            </w:r>
          </w:p>
          <w:p w14:paraId="0B040A0A" w14:textId="77777777" w:rsidR="006E0606" w:rsidRDefault="006E0606" w:rsidP="00C70350">
            <w:pPr>
              <w:tabs>
                <w:tab w:val="right" w:pos="3960"/>
              </w:tabs>
            </w:pPr>
          </w:p>
          <w:p w14:paraId="13F8B91A" w14:textId="67A445A3" w:rsidR="007F1926" w:rsidRDefault="003B1EB2" w:rsidP="002935A1">
            <w:pPr>
              <w:shd w:val="clear" w:color="auto" w:fill="FFFFFF"/>
              <w:spacing w:after="240"/>
              <w:rPr>
                <w:rFonts w:eastAsia="Times New Roman" w:cs="Lucida Grande"/>
                <w:b/>
                <w:bCs/>
                <w:color w:val="111111"/>
                <w:sz w:val="20"/>
                <w:szCs w:val="20"/>
              </w:rPr>
            </w:pPr>
            <w:r w:rsidRPr="003B1EB2">
              <w:rPr>
                <w:rFonts w:eastAsia="Times New Roman" w:cs="Lucida Grande"/>
                <w:b/>
                <w:color w:val="111111"/>
                <w:sz w:val="20"/>
                <w:szCs w:val="20"/>
              </w:rPr>
              <w:t>      </w:t>
            </w:r>
          </w:p>
          <w:p w14:paraId="2455C19D" w14:textId="77777777" w:rsidR="007F1926" w:rsidRDefault="007F1926" w:rsidP="00865B20">
            <w:pPr>
              <w:rPr>
                <w:rFonts w:eastAsia="Times New Roman" w:cs="Lucida Grande"/>
                <w:b/>
                <w:bCs/>
                <w:color w:val="111111"/>
                <w:sz w:val="20"/>
                <w:szCs w:val="20"/>
              </w:rPr>
            </w:pPr>
          </w:p>
          <w:p w14:paraId="08F17A5B" w14:textId="77777777" w:rsidR="007F1926" w:rsidRPr="00CA482A" w:rsidRDefault="007F1926" w:rsidP="00865B20">
            <w:pPr>
              <w:rPr>
                <w:rFonts w:eastAsia="Times New Roman" w:cs="Lucida Grande"/>
                <w:b/>
                <w:bCs/>
                <w:color w:val="111111"/>
                <w:sz w:val="20"/>
                <w:szCs w:val="20"/>
              </w:rPr>
            </w:pPr>
          </w:p>
          <w:p w14:paraId="73285095" w14:textId="42B6227F" w:rsidR="003B1EB2" w:rsidRPr="003B1EB2" w:rsidRDefault="003B1EB2" w:rsidP="00865B20">
            <w:pPr>
              <w:rPr>
                <w:rFonts w:ascii="Lucida Grande" w:eastAsia="Times New Roman" w:hAnsi="Lucida Grande" w:cs="Lucida Grande"/>
                <w:color w:val="111111"/>
                <w:sz w:val="20"/>
                <w:szCs w:val="20"/>
              </w:rPr>
            </w:pPr>
          </w:p>
          <w:p w14:paraId="04F402EC" w14:textId="2020D5ED" w:rsidR="00C11A1B" w:rsidRDefault="00C11A1B" w:rsidP="00C70350">
            <w:pPr>
              <w:tabs>
                <w:tab w:val="right" w:pos="3960"/>
              </w:tabs>
              <w:rPr>
                <w:b/>
              </w:rPr>
            </w:pPr>
          </w:p>
          <w:p w14:paraId="23E556BC" w14:textId="77777777" w:rsidR="00C11A1B" w:rsidRDefault="00C11A1B" w:rsidP="00C70350">
            <w:pPr>
              <w:tabs>
                <w:tab w:val="right" w:pos="3960"/>
              </w:tabs>
              <w:rPr>
                <w:b/>
              </w:rPr>
            </w:pPr>
          </w:p>
          <w:p w14:paraId="549CF098" w14:textId="042894E9" w:rsidR="00C70350" w:rsidRDefault="00C70350" w:rsidP="00C70350">
            <w:pPr>
              <w:tabs>
                <w:tab w:val="right" w:pos="3960"/>
              </w:tabs>
            </w:pPr>
            <w:r>
              <w:tab/>
            </w:r>
          </w:p>
        </w:tc>
        <w:tc>
          <w:tcPr>
            <w:tcW w:w="8784" w:type="dxa"/>
            <w:gridSpan w:val="2"/>
            <w:shd w:val="clear" w:color="auto" w:fill="D9D9D9" w:themeFill="background1" w:themeFillShade="D9"/>
          </w:tcPr>
          <w:p w14:paraId="23C6DBA0" w14:textId="77777777" w:rsidR="00C70350" w:rsidRPr="005D00EF" w:rsidRDefault="00C70350" w:rsidP="00C70350">
            <w:pPr>
              <w:jc w:val="center"/>
              <w:rPr>
                <w:b/>
                <w:i/>
              </w:rPr>
            </w:pPr>
            <w:r w:rsidRPr="005D00EF">
              <w:rPr>
                <w:b/>
                <w:i/>
              </w:rPr>
              <w:lastRenderedPageBreak/>
              <w:t>Transfer</w:t>
            </w:r>
          </w:p>
        </w:tc>
      </w:tr>
      <w:tr w:rsidR="001B22CD" w:rsidRPr="001518D3" w14:paraId="32D04CDB" w14:textId="77777777" w:rsidTr="00C70350">
        <w:tc>
          <w:tcPr>
            <w:tcW w:w="4392" w:type="dxa"/>
            <w:vMerge/>
          </w:tcPr>
          <w:p w14:paraId="3740173C" w14:textId="77777777" w:rsidR="00C70350" w:rsidRDefault="00C70350" w:rsidP="00C70350"/>
        </w:tc>
        <w:tc>
          <w:tcPr>
            <w:tcW w:w="8784" w:type="dxa"/>
            <w:gridSpan w:val="2"/>
            <w:tcBorders>
              <w:bottom w:val="single" w:sz="4" w:space="0" w:color="000000" w:themeColor="text1"/>
            </w:tcBorders>
          </w:tcPr>
          <w:p w14:paraId="3B0DAC7A" w14:textId="77777777" w:rsidR="000615DA" w:rsidRDefault="00C70350" w:rsidP="00C70350">
            <w:pPr>
              <w:tabs>
                <w:tab w:val="right" w:pos="8388"/>
              </w:tabs>
              <w:rPr>
                <w:i/>
              </w:rPr>
            </w:pPr>
            <w:r w:rsidRPr="005D00EF">
              <w:rPr>
                <w:i/>
              </w:rPr>
              <w:t>Students will be able to independently use their learning to…</w:t>
            </w:r>
          </w:p>
          <w:p w14:paraId="5B99D9EC" w14:textId="77777777" w:rsidR="000615DA" w:rsidRDefault="000615DA" w:rsidP="00C70350">
            <w:pPr>
              <w:tabs>
                <w:tab w:val="right" w:pos="8388"/>
              </w:tabs>
              <w:rPr>
                <w:i/>
              </w:rPr>
            </w:pPr>
          </w:p>
          <w:p w14:paraId="54349DDE" w14:textId="71C2E03A" w:rsidR="00DD4D07" w:rsidRDefault="002935A1" w:rsidP="00C70350">
            <w:pPr>
              <w:tabs>
                <w:tab w:val="right" w:pos="8388"/>
              </w:tabs>
            </w:pPr>
            <w:r>
              <w:t>They will contin</w:t>
            </w:r>
            <w:r w:rsidR="002C4C95">
              <w:t>ue to develop</w:t>
            </w:r>
            <w:r w:rsidR="000615DA">
              <w:t xml:space="preserve"> ‘See</w:t>
            </w:r>
            <w:r w:rsidR="009F55FA">
              <w:t>ing</w:t>
            </w:r>
            <w:r w:rsidR="000615DA">
              <w:t>’ and understand</w:t>
            </w:r>
            <w:r w:rsidR="009F55FA">
              <w:t>ing</w:t>
            </w:r>
            <w:r w:rsidR="000615DA">
              <w:t xml:space="preserve"> </w:t>
            </w:r>
            <w:r w:rsidR="00DD4D07">
              <w:t xml:space="preserve">how </w:t>
            </w:r>
            <w:r w:rsidR="009F55FA">
              <w:t>indigenous art has layer upon layer of</w:t>
            </w:r>
            <w:r w:rsidR="000615DA">
              <w:t xml:space="preserve"> </w:t>
            </w:r>
            <w:r w:rsidR="00C11DF7">
              <w:t xml:space="preserve">meaningful </w:t>
            </w:r>
            <w:r w:rsidR="005E09E9">
              <w:t>connections</w:t>
            </w:r>
            <w:r w:rsidR="009F55FA">
              <w:t xml:space="preserve"> to traditional culture, and that ther</w:t>
            </w:r>
            <w:r w:rsidR="00306105">
              <w:t>e is no separation – creating art</w:t>
            </w:r>
            <w:r w:rsidR="009F55FA">
              <w:t xml:space="preserve"> is a part of everyday life.</w:t>
            </w:r>
          </w:p>
          <w:p w14:paraId="26269E06" w14:textId="77777777" w:rsidR="00DD4D07" w:rsidRDefault="00DD4D07" w:rsidP="00DD4D07">
            <w:pPr>
              <w:tabs>
                <w:tab w:val="right" w:pos="8388"/>
              </w:tabs>
            </w:pPr>
          </w:p>
          <w:p w14:paraId="1BE88D52" w14:textId="0803F617" w:rsidR="007C0AF6" w:rsidRDefault="002935A1" w:rsidP="00DD4D07">
            <w:pPr>
              <w:tabs>
                <w:tab w:val="right" w:pos="8388"/>
              </w:tabs>
            </w:pPr>
            <w:r>
              <w:t xml:space="preserve">Through integration of </w:t>
            </w:r>
            <w:r w:rsidR="00DD4D07">
              <w:t xml:space="preserve">NACA’s Core Values </w:t>
            </w:r>
            <w:r>
              <w:t>in their work they will</w:t>
            </w:r>
            <w:r w:rsidR="00DD4D07">
              <w:t xml:space="preserve"> develop </w:t>
            </w:r>
            <w:r w:rsidR="0008042B">
              <w:t>deeper awareness</w:t>
            </w:r>
            <w:r w:rsidR="00C24A5C">
              <w:t xml:space="preserve"> of </w:t>
            </w:r>
            <w:r w:rsidR="00A06B84">
              <w:t>the</w:t>
            </w:r>
            <w:r>
              <w:t>ir connections to the art of their tribes and their cultures.</w:t>
            </w:r>
          </w:p>
          <w:p w14:paraId="783A1FE9" w14:textId="77777777" w:rsidR="007C0AF6" w:rsidRDefault="007C0AF6" w:rsidP="00DD4D07">
            <w:pPr>
              <w:tabs>
                <w:tab w:val="right" w:pos="8388"/>
              </w:tabs>
            </w:pPr>
          </w:p>
          <w:p w14:paraId="07136B65" w14:textId="77777777" w:rsidR="00306105" w:rsidRDefault="007C0AF6" w:rsidP="00306105">
            <w:pPr>
              <w:tabs>
                <w:tab w:val="right" w:pos="8388"/>
              </w:tabs>
            </w:pPr>
            <w:r>
              <w:t>They wi</w:t>
            </w:r>
            <w:r w:rsidR="009F55FA">
              <w:t>ll continue</w:t>
            </w:r>
            <w:r>
              <w:t xml:space="preserve"> to </w:t>
            </w:r>
            <w:r w:rsidR="009F55FA">
              <w:t xml:space="preserve">develop </w:t>
            </w:r>
            <w:r>
              <w:t>understand</w:t>
            </w:r>
            <w:r w:rsidR="009F55FA">
              <w:t>ing of</w:t>
            </w:r>
            <w:r>
              <w:t xml:space="preserve"> </w:t>
            </w:r>
            <w:r w:rsidR="00A06B84">
              <w:t>how their art can evolve, transform and empower</w:t>
            </w:r>
            <w:r w:rsidR="00604673">
              <w:t xml:space="preserve"> them</w:t>
            </w:r>
            <w:r w:rsidR="00A06B84">
              <w:t xml:space="preserve"> and others. </w:t>
            </w:r>
            <w:r w:rsidR="00306105">
              <w:t>They will gain more self-confidence and they will be able to apply these skills in their artwork, and in many other areas of their lives.</w:t>
            </w:r>
          </w:p>
          <w:p w14:paraId="4EE69AFE" w14:textId="59C7FA91" w:rsidR="00DD4D07" w:rsidRDefault="00DD4D07" w:rsidP="00DD4D07">
            <w:pPr>
              <w:tabs>
                <w:tab w:val="right" w:pos="8388"/>
              </w:tabs>
            </w:pPr>
          </w:p>
          <w:p w14:paraId="78F40A00" w14:textId="27F3A149" w:rsidR="00DD4D07" w:rsidRDefault="002935A1" w:rsidP="00C70350">
            <w:pPr>
              <w:tabs>
                <w:tab w:val="right" w:pos="8388"/>
              </w:tabs>
            </w:pPr>
            <w:r>
              <w:t>Acquiring clay working</w:t>
            </w:r>
            <w:r w:rsidR="007C0AF6">
              <w:t xml:space="preserve"> skills and t</w:t>
            </w:r>
            <w:r w:rsidR="00C24A5C">
              <w:t xml:space="preserve">echniques will deepen </w:t>
            </w:r>
            <w:r w:rsidR="0008042B">
              <w:t xml:space="preserve">their </w:t>
            </w:r>
            <w:r w:rsidR="007C0AF6">
              <w:t xml:space="preserve">artistic abilities, </w:t>
            </w:r>
            <w:r w:rsidR="00C24A5C">
              <w:t>critical thinking skills</w:t>
            </w:r>
            <w:r w:rsidR="007C0AF6">
              <w:t>,</w:t>
            </w:r>
            <w:r w:rsidR="00C24A5C">
              <w:t xml:space="preserve"> and </w:t>
            </w:r>
            <w:r w:rsidR="007C0AF6">
              <w:t xml:space="preserve">their </w:t>
            </w:r>
            <w:r w:rsidR="0008042B">
              <w:t>understanding</w:t>
            </w:r>
            <w:r w:rsidR="009F55FA">
              <w:t xml:space="preserve"> and appreciation</w:t>
            </w:r>
            <w:r w:rsidR="0008042B">
              <w:t xml:space="preserve"> of other </w:t>
            </w:r>
            <w:r w:rsidR="00C24A5C">
              <w:t>artists work</w:t>
            </w:r>
            <w:r w:rsidR="0008042B">
              <w:t>.</w:t>
            </w:r>
            <w:r w:rsidR="009F55FA">
              <w:t xml:space="preserve"> They will begin to recognize different styles of ceramics and clay working techniques used in the southwest, and they will know how different design elements are achieved. </w:t>
            </w:r>
          </w:p>
          <w:p w14:paraId="1047F009" w14:textId="77777777" w:rsidR="00C70350" w:rsidRPr="001518D3" w:rsidRDefault="00C70350" w:rsidP="00306105">
            <w:pPr>
              <w:tabs>
                <w:tab w:val="right" w:pos="8388"/>
              </w:tabs>
            </w:pPr>
          </w:p>
        </w:tc>
      </w:tr>
      <w:tr w:rsidR="001B22CD" w:rsidRPr="005D00EF" w14:paraId="4E37FEED" w14:textId="77777777" w:rsidTr="00C70350">
        <w:tc>
          <w:tcPr>
            <w:tcW w:w="4392" w:type="dxa"/>
            <w:vMerge/>
          </w:tcPr>
          <w:p w14:paraId="7C214140" w14:textId="43824912" w:rsidR="00C70350" w:rsidRDefault="00C70350" w:rsidP="00C70350"/>
        </w:tc>
        <w:tc>
          <w:tcPr>
            <w:tcW w:w="8784" w:type="dxa"/>
            <w:gridSpan w:val="2"/>
            <w:shd w:val="clear" w:color="auto" w:fill="D9D9D9" w:themeFill="background1" w:themeFillShade="D9"/>
          </w:tcPr>
          <w:p w14:paraId="22D13055" w14:textId="77777777" w:rsidR="00C70350" w:rsidRPr="005D00EF" w:rsidRDefault="00C70350" w:rsidP="00C70350">
            <w:pPr>
              <w:jc w:val="center"/>
              <w:rPr>
                <w:b/>
                <w:i/>
              </w:rPr>
            </w:pPr>
            <w:r w:rsidRPr="005D00EF">
              <w:rPr>
                <w:b/>
                <w:i/>
              </w:rPr>
              <w:t>Meaning</w:t>
            </w:r>
          </w:p>
        </w:tc>
      </w:tr>
      <w:tr w:rsidR="00482E04" w14:paraId="567D32EA" w14:textId="77777777" w:rsidTr="00C70350">
        <w:tc>
          <w:tcPr>
            <w:tcW w:w="4392" w:type="dxa"/>
            <w:vMerge/>
          </w:tcPr>
          <w:p w14:paraId="553B9FF7" w14:textId="77777777" w:rsidR="00C70350" w:rsidRDefault="00C70350" w:rsidP="00C70350"/>
        </w:tc>
        <w:tc>
          <w:tcPr>
            <w:tcW w:w="4392" w:type="dxa"/>
            <w:tcBorders>
              <w:bottom w:val="single" w:sz="4" w:space="0" w:color="000000" w:themeColor="text1"/>
            </w:tcBorders>
          </w:tcPr>
          <w:p w14:paraId="6B74A6B6" w14:textId="77777777" w:rsidR="00C70350" w:rsidRDefault="00C70350" w:rsidP="00C70350">
            <w:pPr>
              <w:tabs>
                <w:tab w:val="right" w:pos="4075"/>
              </w:tabs>
            </w:pPr>
            <w:r>
              <w:t>UNDERSTANDINGS</w:t>
            </w:r>
            <w:r>
              <w:tab/>
            </w:r>
          </w:p>
          <w:p w14:paraId="752C881A" w14:textId="77777777" w:rsidR="00C70350" w:rsidRDefault="00C70350" w:rsidP="00C70350">
            <w:pPr>
              <w:rPr>
                <w:i/>
              </w:rPr>
            </w:pPr>
            <w:r w:rsidRPr="005D00EF">
              <w:rPr>
                <w:i/>
              </w:rPr>
              <w:t>Students will understand that…</w:t>
            </w:r>
          </w:p>
          <w:p w14:paraId="4FADC3ED" w14:textId="7E2551F9" w:rsidR="00C00662" w:rsidRDefault="00C00662" w:rsidP="00C00662">
            <w:pPr>
              <w:pStyle w:val="ListParagraph"/>
              <w:numPr>
                <w:ilvl w:val="0"/>
                <w:numId w:val="19"/>
              </w:numPr>
            </w:pPr>
            <w:r>
              <w:lastRenderedPageBreak/>
              <w:t>Our ancesto</w:t>
            </w:r>
            <w:r w:rsidR="00B004AA">
              <w:t>rs developed these</w:t>
            </w:r>
            <w:r>
              <w:t xml:space="preserve"> clay working </w:t>
            </w:r>
            <w:r w:rsidR="006E56F9">
              <w:t xml:space="preserve">techniques to create </w:t>
            </w:r>
            <w:r>
              <w:t>pottery and sculptural pieces</w:t>
            </w:r>
            <w:r w:rsidR="006E56F9">
              <w:t>, and we still use these techniques</w:t>
            </w:r>
            <w:r>
              <w:t>.</w:t>
            </w:r>
          </w:p>
          <w:p w14:paraId="0FFF1D4E" w14:textId="77777777" w:rsidR="00B004AA" w:rsidRDefault="00B004AA" w:rsidP="00B004AA">
            <w:pPr>
              <w:ind w:left="360"/>
            </w:pPr>
          </w:p>
          <w:p w14:paraId="58423BD4" w14:textId="3DF41CD1" w:rsidR="00C00662" w:rsidRDefault="00B004AA" w:rsidP="00C00662">
            <w:pPr>
              <w:pStyle w:val="ListParagraph"/>
              <w:numPr>
                <w:ilvl w:val="0"/>
                <w:numId w:val="19"/>
              </w:numPr>
            </w:pPr>
            <w:r>
              <w:t>Clay comes</w:t>
            </w:r>
            <w:r w:rsidR="00C00662">
              <w:t xml:space="preserve"> straight from mother earth and working in this naturally occurring mud connects me.</w:t>
            </w:r>
          </w:p>
          <w:p w14:paraId="59025E35" w14:textId="77777777" w:rsidR="00B004AA" w:rsidRPr="00CF7093" w:rsidRDefault="00B004AA" w:rsidP="00B004AA">
            <w:pPr>
              <w:ind w:left="360"/>
            </w:pPr>
          </w:p>
          <w:p w14:paraId="22194846" w14:textId="754F60B5" w:rsidR="006E56F9" w:rsidRDefault="00C00662" w:rsidP="006E56F9">
            <w:pPr>
              <w:pStyle w:val="ListParagraph"/>
              <w:numPr>
                <w:ilvl w:val="0"/>
                <w:numId w:val="19"/>
              </w:numPr>
            </w:pPr>
            <w:r w:rsidRPr="00CF7093">
              <w:t>Indigenous artist’s use clay to create</w:t>
            </w:r>
            <w:r>
              <w:t xml:space="preserve"> an endless number of different vessels, sculptural forms and decorative designs that</w:t>
            </w:r>
            <w:r w:rsidR="00E126B2">
              <w:t xml:space="preserve"> have “Meaningful C</w:t>
            </w:r>
            <w:r w:rsidR="00B004AA">
              <w:t>onnections</w:t>
            </w:r>
            <w:r w:rsidR="00E126B2">
              <w:t>”</w:t>
            </w:r>
            <w:r w:rsidR="00B004AA">
              <w:t xml:space="preserve"> to</w:t>
            </w:r>
            <w:r>
              <w:t xml:space="preserve"> </w:t>
            </w:r>
            <w:r w:rsidR="00B004AA">
              <w:t xml:space="preserve">culture, </w:t>
            </w:r>
            <w:r>
              <w:t>traditions and</w:t>
            </w:r>
            <w:r w:rsidR="006E56F9">
              <w:t xml:space="preserve"> to our</w:t>
            </w:r>
            <w:r w:rsidR="00B004AA">
              <w:t xml:space="preserve"> earth</w:t>
            </w:r>
            <w:r>
              <w:t>.</w:t>
            </w:r>
            <w:r w:rsidR="006E56F9">
              <w:t xml:space="preserve"> </w:t>
            </w:r>
          </w:p>
          <w:p w14:paraId="1080571F" w14:textId="77777777" w:rsidR="006E56F9" w:rsidRPr="006E56F9" w:rsidRDefault="006E56F9" w:rsidP="006E56F9">
            <w:pPr>
              <w:pStyle w:val="ListParagraph"/>
              <w:rPr>
                <w:rStyle w:val="apple-converted-space"/>
                <w:rFonts w:cs="Lucida Grande"/>
                <w:bdr w:val="none" w:sz="0" w:space="0" w:color="auto" w:frame="1"/>
              </w:rPr>
            </w:pPr>
          </w:p>
          <w:p w14:paraId="4BAE1F27" w14:textId="693B46D5" w:rsidR="00C70350" w:rsidRDefault="00482E04" w:rsidP="006E56F9">
            <w:pPr>
              <w:pStyle w:val="ListParagraph"/>
              <w:numPr>
                <w:ilvl w:val="0"/>
                <w:numId w:val="19"/>
              </w:numPr>
            </w:pPr>
            <w:r w:rsidRPr="006E56F9">
              <w:rPr>
                <w:rStyle w:val="apple-converted-space"/>
                <w:rFonts w:cs="Lucida Grande"/>
                <w:bdr w:val="none" w:sz="0" w:space="0" w:color="auto" w:frame="1"/>
              </w:rPr>
              <w:t>D</w:t>
            </w:r>
            <w:r w:rsidR="00A73E39" w:rsidRPr="006E56F9">
              <w:rPr>
                <w:rStyle w:val="apple-converted-space"/>
                <w:rFonts w:cs="Lucida Grande"/>
                <w:bdr w:val="none" w:sz="0" w:space="0" w:color="auto" w:frame="1"/>
              </w:rPr>
              <w:t xml:space="preserve">eveloping </w:t>
            </w:r>
            <w:r w:rsidRPr="006E56F9">
              <w:rPr>
                <w:rStyle w:val="apple-converted-space"/>
                <w:rFonts w:cs="Lucida Grande"/>
                <w:bdr w:val="none" w:sz="0" w:space="0" w:color="auto" w:frame="1"/>
              </w:rPr>
              <w:t xml:space="preserve">a </w:t>
            </w:r>
            <w:r w:rsidR="00A73E39" w:rsidRPr="006E56F9">
              <w:rPr>
                <w:rFonts w:cs="Lucida Grande"/>
                <w:bdr w:val="none" w:sz="0" w:space="0" w:color="auto" w:frame="1"/>
              </w:rPr>
              <w:t>deeper awareness of myself, my world, and</w:t>
            </w:r>
            <w:r w:rsidRPr="006E56F9">
              <w:rPr>
                <w:rFonts w:cs="Lucida Grande"/>
                <w:bdr w:val="none" w:sz="0" w:space="0" w:color="auto" w:frame="1"/>
              </w:rPr>
              <w:t xml:space="preserve"> my meaningful connections will </w:t>
            </w:r>
            <w:r w:rsidR="00AF63F9" w:rsidRPr="006E56F9">
              <w:rPr>
                <w:rFonts w:cs="Lucida Grande"/>
                <w:bdr w:val="none" w:sz="0" w:space="0" w:color="auto" w:frame="1"/>
              </w:rPr>
              <w:t xml:space="preserve">enrich </w:t>
            </w:r>
            <w:r w:rsidRPr="006E56F9">
              <w:rPr>
                <w:rFonts w:cs="Lucida Grande"/>
                <w:bdr w:val="none" w:sz="0" w:space="0" w:color="auto" w:frame="1"/>
              </w:rPr>
              <w:t>my artistic expression</w:t>
            </w:r>
            <w:r w:rsidR="00A06B84" w:rsidRPr="006E56F9">
              <w:rPr>
                <w:rFonts w:cs="Lucida Grande"/>
                <w:bdr w:val="none" w:sz="0" w:space="0" w:color="auto" w:frame="1"/>
              </w:rPr>
              <w:t>.</w:t>
            </w:r>
          </w:p>
          <w:p w14:paraId="71EE0005" w14:textId="77777777" w:rsidR="00C70350" w:rsidRPr="001518D3" w:rsidRDefault="00C70350" w:rsidP="00C70350"/>
        </w:tc>
        <w:tc>
          <w:tcPr>
            <w:tcW w:w="4392" w:type="dxa"/>
            <w:tcBorders>
              <w:bottom w:val="single" w:sz="4" w:space="0" w:color="000000" w:themeColor="text1"/>
            </w:tcBorders>
          </w:tcPr>
          <w:p w14:paraId="24BAF1A6" w14:textId="77777777" w:rsidR="00DE2D66" w:rsidRDefault="00C70350" w:rsidP="00C70350">
            <w:pPr>
              <w:tabs>
                <w:tab w:val="right" w:pos="4016"/>
              </w:tabs>
            </w:pPr>
            <w:r>
              <w:lastRenderedPageBreak/>
              <w:t>ESSENTIAL QUESTIONS</w:t>
            </w:r>
          </w:p>
          <w:p w14:paraId="6DF79163" w14:textId="77777777" w:rsidR="00C00662" w:rsidRDefault="00C00662" w:rsidP="00C70350">
            <w:pPr>
              <w:tabs>
                <w:tab w:val="right" w:pos="4016"/>
              </w:tabs>
            </w:pPr>
          </w:p>
          <w:p w14:paraId="5E42E9C1" w14:textId="4B87D2F2" w:rsidR="00C00662" w:rsidRDefault="00771AC6" w:rsidP="00C00662">
            <w:pPr>
              <w:pStyle w:val="ListParagraph"/>
              <w:numPr>
                <w:ilvl w:val="0"/>
                <w:numId w:val="20"/>
              </w:numPr>
              <w:tabs>
                <w:tab w:val="right" w:pos="4016"/>
              </w:tabs>
            </w:pPr>
            <w:r>
              <w:lastRenderedPageBreak/>
              <w:t>Why do we still use the same clay working techniques of our</w:t>
            </w:r>
            <w:r w:rsidR="00C00662">
              <w:t xml:space="preserve"> ancestors?</w:t>
            </w:r>
          </w:p>
          <w:p w14:paraId="15747570" w14:textId="77777777" w:rsidR="006E56F9" w:rsidRDefault="006E56F9" w:rsidP="006E56F9">
            <w:pPr>
              <w:tabs>
                <w:tab w:val="right" w:pos="4016"/>
              </w:tabs>
              <w:ind w:left="360"/>
            </w:pPr>
          </w:p>
          <w:p w14:paraId="480E7AC3" w14:textId="78C6C4D9" w:rsidR="00C00662" w:rsidRDefault="00C00662" w:rsidP="00C00662">
            <w:pPr>
              <w:pStyle w:val="ListParagraph"/>
              <w:numPr>
                <w:ilvl w:val="0"/>
                <w:numId w:val="20"/>
              </w:numPr>
              <w:tabs>
                <w:tab w:val="right" w:pos="4016"/>
              </w:tabs>
            </w:pPr>
            <w:r>
              <w:t>How does working in clay connect me to mother earth</w:t>
            </w:r>
            <w:r w:rsidR="006E56F9">
              <w:t xml:space="preserve"> and to the ceramic art of my tribe(s)</w:t>
            </w:r>
            <w:r>
              <w:t>?</w:t>
            </w:r>
          </w:p>
          <w:p w14:paraId="0126AC36" w14:textId="77777777" w:rsidR="006E56F9" w:rsidRDefault="006E56F9" w:rsidP="006E56F9">
            <w:pPr>
              <w:tabs>
                <w:tab w:val="right" w:pos="4016"/>
              </w:tabs>
            </w:pPr>
          </w:p>
          <w:p w14:paraId="39093833" w14:textId="21C02FCC" w:rsidR="00771AC6" w:rsidRDefault="00E126B2" w:rsidP="00771AC6">
            <w:pPr>
              <w:pStyle w:val="ListParagraph"/>
              <w:numPr>
                <w:ilvl w:val="0"/>
                <w:numId w:val="20"/>
              </w:numPr>
              <w:tabs>
                <w:tab w:val="right" w:pos="4016"/>
              </w:tabs>
            </w:pPr>
            <w:r>
              <w:t>What are “Meaningful C</w:t>
            </w:r>
            <w:r w:rsidR="00771AC6">
              <w:t>onnections</w:t>
            </w:r>
            <w:r>
              <w:t>”</w:t>
            </w:r>
            <w:r w:rsidR="00771AC6">
              <w:t xml:space="preserve"> in the ceramics of my tribe?</w:t>
            </w:r>
          </w:p>
          <w:p w14:paraId="31BDDEAF" w14:textId="77777777" w:rsidR="00771AC6" w:rsidRDefault="00771AC6" w:rsidP="00771AC6">
            <w:pPr>
              <w:pStyle w:val="ListParagraph"/>
            </w:pPr>
          </w:p>
          <w:p w14:paraId="289C4426" w14:textId="084B4CF8" w:rsidR="003C61BC" w:rsidRDefault="003C61BC" w:rsidP="003C61BC">
            <w:pPr>
              <w:pStyle w:val="ListParagraph"/>
              <w:numPr>
                <w:ilvl w:val="0"/>
                <w:numId w:val="20"/>
              </w:numPr>
              <w:tabs>
                <w:tab w:val="right" w:pos="4016"/>
              </w:tabs>
            </w:pPr>
            <w:r w:rsidRPr="006E56F9">
              <w:rPr>
                <w:rFonts w:cs="Lucida Grande"/>
                <w:bdr w:val="none" w:sz="0" w:space="0" w:color="auto" w:frame="1"/>
              </w:rPr>
              <w:t>How did my ancestors express their “Meani</w:t>
            </w:r>
            <w:r w:rsidR="00306105">
              <w:rPr>
                <w:rFonts w:cs="Lucida Grande"/>
                <w:bdr w:val="none" w:sz="0" w:space="0" w:color="auto" w:frame="1"/>
              </w:rPr>
              <w:t>ngful Connections” to culture and the earth? H</w:t>
            </w:r>
            <w:r w:rsidRPr="006E56F9">
              <w:rPr>
                <w:rFonts w:cs="Lucida Grande"/>
                <w:bdr w:val="none" w:sz="0" w:space="0" w:color="auto" w:frame="1"/>
              </w:rPr>
              <w:t>ow is it done today</w:t>
            </w:r>
            <w:r w:rsidRPr="006E56F9">
              <w:rPr>
                <w:rFonts w:ascii="inherit" w:hAnsi="inherit" w:cs="Lucida Grande"/>
                <w:sz w:val="20"/>
                <w:szCs w:val="20"/>
                <w:bdr w:val="none" w:sz="0" w:space="0" w:color="auto" w:frame="1"/>
              </w:rPr>
              <w:t>?</w:t>
            </w:r>
          </w:p>
          <w:p w14:paraId="0DEF28B8" w14:textId="77777777" w:rsidR="003C61BC" w:rsidRDefault="003C61BC" w:rsidP="003C61BC">
            <w:pPr>
              <w:pStyle w:val="ListParagraph"/>
            </w:pPr>
          </w:p>
          <w:p w14:paraId="42BA62CB" w14:textId="77777777" w:rsidR="006E56F9" w:rsidRDefault="00C00662" w:rsidP="006E56F9">
            <w:pPr>
              <w:pStyle w:val="ListParagraph"/>
              <w:numPr>
                <w:ilvl w:val="0"/>
                <w:numId w:val="20"/>
              </w:numPr>
              <w:tabs>
                <w:tab w:val="right" w:pos="4016"/>
              </w:tabs>
            </w:pPr>
            <w:r>
              <w:t>What d</w:t>
            </w:r>
            <w:r w:rsidR="006E56F9">
              <w:t>o I want to create that shows</w:t>
            </w:r>
            <w:r>
              <w:t xml:space="preserve"> my </w:t>
            </w:r>
            <w:r w:rsidR="006E56F9">
              <w:t>unique meaningful connections to my culture and world view?</w:t>
            </w:r>
          </w:p>
          <w:p w14:paraId="2A26F160" w14:textId="193A6738" w:rsidR="006E56F9" w:rsidRDefault="006E56F9" w:rsidP="00771AC6">
            <w:pPr>
              <w:tabs>
                <w:tab w:val="right" w:pos="4016"/>
              </w:tabs>
            </w:pPr>
          </w:p>
          <w:p w14:paraId="38B6C3AA" w14:textId="77777777" w:rsidR="00C70350" w:rsidRPr="00C70350" w:rsidRDefault="00C70350" w:rsidP="003C61BC">
            <w:pPr>
              <w:tabs>
                <w:tab w:val="right" w:pos="4016"/>
              </w:tabs>
            </w:pPr>
          </w:p>
        </w:tc>
      </w:tr>
      <w:tr w:rsidR="001B22CD" w:rsidRPr="005D00EF" w14:paraId="06185F19" w14:textId="77777777" w:rsidTr="00C70350">
        <w:tc>
          <w:tcPr>
            <w:tcW w:w="4392" w:type="dxa"/>
            <w:vMerge/>
          </w:tcPr>
          <w:p w14:paraId="1C1712E7" w14:textId="21E5C7C1" w:rsidR="00C70350" w:rsidRDefault="00C70350" w:rsidP="00C70350"/>
        </w:tc>
        <w:tc>
          <w:tcPr>
            <w:tcW w:w="8784" w:type="dxa"/>
            <w:gridSpan w:val="2"/>
            <w:tcBorders>
              <w:bottom w:val="single" w:sz="4" w:space="0" w:color="000000" w:themeColor="text1"/>
            </w:tcBorders>
            <w:shd w:val="clear" w:color="auto" w:fill="D9D9D9" w:themeFill="background1" w:themeFillShade="D9"/>
          </w:tcPr>
          <w:p w14:paraId="3C3CDDDE" w14:textId="77777777" w:rsidR="00C70350" w:rsidRPr="005D00EF" w:rsidRDefault="00C70350" w:rsidP="00C70350">
            <w:pPr>
              <w:jc w:val="center"/>
              <w:rPr>
                <w:b/>
                <w:i/>
              </w:rPr>
            </w:pPr>
            <w:r w:rsidRPr="005D00EF">
              <w:rPr>
                <w:b/>
                <w:i/>
              </w:rPr>
              <w:t>Acquisition</w:t>
            </w:r>
          </w:p>
        </w:tc>
      </w:tr>
      <w:tr w:rsidR="00482E04" w:rsidRPr="001518D3" w14:paraId="2DF3EF46" w14:textId="77777777" w:rsidTr="00945282">
        <w:tc>
          <w:tcPr>
            <w:tcW w:w="4392" w:type="dxa"/>
            <w:vMerge/>
            <w:tcBorders>
              <w:bottom w:val="single" w:sz="4" w:space="0" w:color="000000" w:themeColor="text1"/>
            </w:tcBorders>
          </w:tcPr>
          <w:p w14:paraId="70050690" w14:textId="77777777" w:rsidR="00C70350" w:rsidRDefault="00C70350" w:rsidP="00C70350"/>
        </w:tc>
        <w:tc>
          <w:tcPr>
            <w:tcW w:w="4392" w:type="dxa"/>
          </w:tcPr>
          <w:p w14:paraId="4D336F80" w14:textId="77777777" w:rsidR="0008042B" w:rsidRDefault="00517939" w:rsidP="00C70350">
            <w:pPr>
              <w:tabs>
                <w:tab w:val="right" w:pos="4075"/>
              </w:tabs>
              <w:rPr>
                <w:i/>
              </w:rPr>
            </w:pPr>
            <w:r>
              <w:rPr>
                <w:i/>
              </w:rPr>
              <w:t>As a result of this unit, s</w:t>
            </w:r>
            <w:r w:rsidR="00C70350" w:rsidRPr="005D00EF">
              <w:rPr>
                <w:i/>
              </w:rPr>
              <w:t>tudents will know…</w:t>
            </w:r>
          </w:p>
          <w:p w14:paraId="7B616527" w14:textId="13AB8D5B" w:rsidR="00C00662" w:rsidRDefault="00C00662" w:rsidP="00C00662">
            <w:pPr>
              <w:tabs>
                <w:tab w:val="right" w:pos="4075"/>
              </w:tabs>
            </w:pPr>
            <w:r>
              <w:t xml:space="preserve">Students will recognize a number of different styles of indigenous pottery in the southwest and will know </w:t>
            </w:r>
            <w:r>
              <w:lastRenderedPageBreak/>
              <w:t xml:space="preserve">various techniques for building simple vessels and sculptures. They will also know how to incorporate different design elements and </w:t>
            </w:r>
            <w:r w:rsidR="009C46B4">
              <w:t xml:space="preserve">decorative techniques that represent Meaningful Connections to the art of their tribe(s) and to themselves. </w:t>
            </w:r>
          </w:p>
          <w:p w14:paraId="446CDEDE" w14:textId="77777777" w:rsidR="0008042B" w:rsidRDefault="0008042B" w:rsidP="0008042B">
            <w:pPr>
              <w:tabs>
                <w:tab w:val="right" w:pos="8388"/>
              </w:tabs>
            </w:pPr>
          </w:p>
          <w:p w14:paraId="089443A0" w14:textId="4BD47AFE" w:rsidR="00404FC1" w:rsidRDefault="008F4A18" w:rsidP="0008042B">
            <w:pPr>
              <w:tabs>
                <w:tab w:val="right" w:pos="8388"/>
              </w:tabs>
            </w:pPr>
            <w:r>
              <w:t xml:space="preserve">Using NACA Core Values they will </w:t>
            </w:r>
            <w:r w:rsidR="00306105">
              <w:t>c</w:t>
            </w:r>
            <w:r w:rsidR="009C46B4">
              <w:t>ontinue to develop</w:t>
            </w:r>
            <w:r w:rsidR="0008042B">
              <w:t xml:space="preserve"> </w:t>
            </w:r>
            <w:r w:rsidR="009C46B4">
              <w:t xml:space="preserve">their own centering and </w:t>
            </w:r>
            <w:r w:rsidR="00404FC1">
              <w:t>mindfulness</w:t>
            </w:r>
            <w:r w:rsidR="009C46B4">
              <w:t xml:space="preserve"> techniques in order to</w:t>
            </w:r>
            <w:r w:rsidR="00404FC1">
              <w:t xml:space="preserve"> have good thoughts, good heart and take time to do it right. </w:t>
            </w:r>
            <w:r w:rsidR="009C46B4">
              <w:t>(</w:t>
            </w:r>
            <w:r w:rsidR="00404FC1">
              <w:t xml:space="preserve">How </w:t>
            </w:r>
            <w:r w:rsidR="0008042B">
              <w:t>a work is created</w:t>
            </w:r>
            <w:r w:rsidR="00404FC1">
              <w:t xml:space="preserve"> can be more important than the finished product.</w:t>
            </w:r>
            <w:r w:rsidR="009C46B4">
              <w:t>)</w:t>
            </w:r>
            <w:r w:rsidR="00404FC1">
              <w:t xml:space="preserve"> </w:t>
            </w:r>
            <w:r w:rsidR="0008042B">
              <w:t xml:space="preserve"> </w:t>
            </w:r>
          </w:p>
          <w:p w14:paraId="657846B2" w14:textId="77777777" w:rsidR="0008042B" w:rsidRDefault="0008042B" w:rsidP="0008042B">
            <w:pPr>
              <w:tabs>
                <w:tab w:val="right" w:pos="8388"/>
              </w:tabs>
            </w:pPr>
          </w:p>
          <w:p w14:paraId="0BD9C345" w14:textId="4B403058" w:rsidR="00C70350" w:rsidRDefault="009C46B4" w:rsidP="00404FC1">
            <w:pPr>
              <w:tabs>
                <w:tab w:val="right" w:pos="8388"/>
              </w:tabs>
            </w:pPr>
            <w:r>
              <w:t xml:space="preserve">They will know how to follow </w:t>
            </w:r>
            <w:r w:rsidR="00404FC1">
              <w:t>Critique Guidelines and how to talk a</w:t>
            </w:r>
            <w:r>
              <w:t xml:space="preserve">bout their art work </w:t>
            </w:r>
            <w:r w:rsidR="00404FC1">
              <w:t xml:space="preserve">and how to use these skills outside of art. </w:t>
            </w:r>
            <w:r w:rsidR="00C70350">
              <w:rPr>
                <w:i/>
              </w:rPr>
              <w:tab/>
            </w:r>
          </w:p>
          <w:p w14:paraId="6BA8BD4A" w14:textId="77777777" w:rsidR="00C70350" w:rsidRDefault="00C70350" w:rsidP="00C70350">
            <w:pPr>
              <w:tabs>
                <w:tab w:val="right" w:pos="4075"/>
              </w:tabs>
            </w:pPr>
          </w:p>
          <w:p w14:paraId="4372B419" w14:textId="77777777" w:rsidR="00C70350" w:rsidRDefault="00C70350" w:rsidP="00C70350">
            <w:pPr>
              <w:tabs>
                <w:tab w:val="right" w:pos="4075"/>
              </w:tabs>
            </w:pPr>
          </w:p>
          <w:p w14:paraId="2273F26F" w14:textId="77777777" w:rsidR="00C70350" w:rsidRPr="001518D3" w:rsidRDefault="00C70350" w:rsidP="00C70350">
            <w:pPr>
              <w:tabs>
                <w:tab w:val="right" w:pos="4075"/>
              </w:tabs>
            </w:pPr>
          </w:p>
        </w:tc>
        <w:tc>
          <w:tcPr>
            <w:tcW w:w="4392" w:type="dxa"/>
          </w:tcPr>
          <w:p w14:paraId="4F5095DB" w14:textId="77777777" w:rsidR="00404FC1" w:rsidRDefault="00517939" w:rsidP="00C70350">
            <w:pPr>
              <w:tabs>
                <w:tab w:val="right" w:pos="4003"/>
              </w:tabs>
              <w:rPr>
                <w:i/>
              </w:rPr>
            </w:pPr>
            <w:r>
              <w:rPr>
                <w:i/>
              </w:rPr>
              <w:lastRenderedPageBreak/>
              <w:t>As a result of this unit, s</w:t>
            </w:r>
            <w:r w:rsidR="0008042B">
              <w:rPr>
                <w:i/>
              </w:rPr>
              <w:t xml:space="preserve">tudents will be </w:t>
            </w:r>
            <w:r>
              <w:rPr>
                <w:i/>
              </w:rPr>
              <w:t>able to</w:t>
            </w:r>
            <w:r w:rsidR="00C70350" w:rsidRPr="005D00EF">
              <w:rPr>
                <w:i/>
              </w:rPr>
              <w:t>…</w:t>
            </w:r>
          </w:p>
          <w:p w14:paraId="2C33ADB1" w14:textId="3884E437" w:rsidR="00C00662" w:rsidRDefault="00C00662" w:rsidP="00404FC1">
            <w:pPr>
              <w:tabs>
                <w:tab w:val="right" w:pos="8388"/>
              </w:tabs>
            </w:pPr>
            <w:r>
              <w:t xml:space="preserve">Students will be able to identify a number of different styles of pottery in the southwest from different areas and </w:t>
            </w:r>
            <w:r>
              <w:lastRenderedPageBreak/>
              <w:t xml:space="preserve">tribes. They will understand different clay working techniques and be able to build pinch, coil and slab vessels, simple sculptures and tiles, and they will use different design elements to achieve the design and decorations they want. They will also learn to </w:t>
            </w:r>
          </w:p>
          <w:p w14:paraId="3DC0F933" w14:textId="77777777" w:rsidR="00C00662" w:rsidRDefault="00C00662" w:rsidP="00404FC1">
            <w:pPr>
              <w:tabs>
                <w:tab w:val="right" w:pos="8388"/>
              </w:tabs>
            </w:pPr>
          </w:p>
          <w:p w14:paraId="3CD486B1" w14:textId="2D90BF06" w:rsidR="00404FC1" w:rsidRDefault="00C00662" w:rsidP="00404FC1">
            <w:pPr>
              <w:tabs>
                <w:tab w:val="right" w:pos="8388"/>
              </w:tabs>
            </w:pPr>
            <w:r>
              <w:t>They w</w:t>
            </w:r>
            <w:r w:rsidR="008F4A18">
              <w:t>ill continue to develop awareness of how e</w:t>
            </w:r>
            <w:r w:rsidR="00404FC1">
              <w:t xml:space="preserve">veryday life physically, emotionally and spiritually translates into different forms of meaningful art - as our ancestors have done throughout time. </w:t>
            </w:r>
          </w:p>
          <w:p w14:paraId="4040078C" w14:textId="77777777" w:rsidR="00404FC1" w:rsidRDefault="00404FC1" w:rsidP="00404FC1">
            <w:pPr>
              <w:tabs>
                <w:tab w:val="right" w:pos="8388"/>
              </w:tabs>
            </w:pPr>
          </w:p>
          <w:p w14:paraId="736E5821" w14:textId="6DA7F64E" w:rsidR="00404FC1" w:rsidRDefault="008F4A18" w:rsidP="00404FC1">
            <w:pPr>
              <w:tabs>
                <w:tab w:val="right" w:pos="8388"/>
              </w:tabs>
            </w:pPr>
            <w:r>
              <w:t xml:space="preserve">Applying </w:t>
            </w:r>
            <w:r w:rsidR="00404FC1">
              <w:t>N</w:t>
            </w:r>
            <w:r>
              <w:t xml:space="preserve">ACA’s Core Values </w:t>
            </w:r>
            <w:r w:rsidR="00404FC1">
              <w:t xml:space="preserve">will also enhance their own artistic </w:t>
            </w:r>
            <w:r>
              <w:t xml:space="preserve">abilities and vision from which they </w:t>
            </w:r>
            <w:r w:rsidR="00404FC1">
              <w:t xml:space="preserve">will be able to create more meaningful art. </w:t>
            </w:r>
          </w:p>
          <w:p w14:paraId="49892D90" w14:textId="77777777" w:rsidR="00404FC1" w:rsidRDefault="00404FC1" w:rsidP="00404FC1">
            <w:pPr>
              <w:tabs>
                <w:tab w:val="right" w:pos="8388"/>
              </w:tabs>
            </w:pPr>
          </w:p>
          <w:p w14:paraId="2EA5C654" w14:textId="77777777" w:rsidR="00404FC1" w:rsidRDefault="00404FC1" w:rsidP="00404FC1">
            <w:pPr>
              <w:tabs>
                <w:tab w:val="right" w:pos="8388"/>
              </w:tabs>
            </w:pPr>
            <w:r>
              <w:t>With knowledge and practice they will gain self-confidence including discussing their own work and others in critique, and they will be able to apply these skills in many other areas of their lives.</w:t>
            </w:r>
          </w:p>
          <w:p w14:paraId="55284D83" w14:textId="6191C5BA" w:rsidR="00C70350" w:rsidRDefault="00C70350" w:rsidP="00C70350">
            <w:pPr>
              <w:tabs>
                <w:tab w:val="right" w:pos="4003"/>
              </w:tabs>
            </w:pPr>
            <w:r>
              <w:rPr>
                <w:i/>
              </w:rPr>
              <w:tab/>
            </w:r>
          </w:p>
          <w:p w14:paraId="58D1AFD2" w14:textId="77777777" w:rsidR="00C70350" w:rsidRDefault="00C70350" w:rsidP="00C70350">
            <w:pPr>
              <w:tabs>
                <w:tab w:val="right" w:pos="4003"/>
              </w:tabs>
            </w:pPr>
          </w:p>
          <w:p w14:paraId="7F52F7B5" w14:textId="77777777" w:rsidR="00C70350" w:rsidRDefault="00C70350" w:rsidP="00C70350">
            <w:pPr>
              <w:tabs>
                <w:tab w:val="right" w:pos="4003"/>
              </w:tabs>
            </w:pPr>
          </w:p>
          <w:p w14:paraId="2CF5D497" w14:textId="77777777" w:rsidR="00C70350" w:rsidRDefault="00C70350" w:rsidP="00C70350">
            <w:pPr>
              <w:tabs>
                <w:tab w:val="right" w:pos="4003"/>
              </w:tabs>
            </w:pPr>
          </w:p>
          <w:p w14:paraId="6DE965D1" w14:textId="77777777" w:rsidR="00C70350" w:rsidRPr="001518D3" w:rsidRDefault="00C70350" w:rsidP="00C70350">
            <w:pPr>
              <w:tabs>
                <w:tab w:val="right" w:pos="4003"/>
              </w:tabs>
            </w:pPr>
          </w:p>
        </w:tc>
      </w:tr>
      <w:tr w:rsidR="00945282" w:rsidRPr="001518D3" w14:paraId="3F560AA5" w14:textId="77777777" w:rsidTr="00BD3DDA">
        <w:tc>
          <w:tcPr>
            <w:tcW w:w="13176" w:type="dxa"/>
            <w:gridSpan w:val="3"/>
            <w:tcBorders>
              <w:bottom w:val="single" w:sz="4" w:space="0" w:color="000000" w:themeColor="text1"/>
            </w:tcBorders>
          </w:tcPr>
          <w:p w14:paraId="26CD4D39" w14:textId="77777777" w:rsidR="00DE2D66" w:rsidRDefault="00945282" w:rsidP="00DE2D66">
            <w:r w:rsidRPr="00945282">
              <w:lastRenderedPageBreak/>
              <w:t>COMMON CORE STATE STANDARDS</w:t>
            </w:r>
            <w:r w:rsidR="00DE2D66">
              <w:t xml:space="preserve">   Defined by Teacher Tia Hobgood: </w:t>
            </w:r>
          </w:p>
          <w:p w14:paraId="63167428" w14:textId="77777777" w:rsidR="00A720A1" w:rsidRDefault="00A720A1" w:rsidP="00A720A1">
            <w:pPr>
              <w:pStyle w:val="ListParagraph"/>
              <w:numPr>
                <w:ilvl w:val="0"/>
                <w:numId w:val="14"/>
              </w:numPr>
              <w:tabs>
                <w:tab w:val="right" w:pos="8388"/>
              </w:tabs>
            </w:pPr>
            <w:r>
              <w:t xml:space="preserve">They will begin to truly ‘See’ and understand how everyday life physically, emotionally and spiritually translates into different forms of meaningful art - as our ancestors have done throughout time. </w:t>
            </w:r>
          </w:p>
          <w:p w14:paraId="47A96837" w14:textId="55F3C2A9" w:rsidR="00A720A1" w:rsidRDefault="00A720A1" w:rsidP="00A720A1">
            <w:pPr>
              <w:pStyle w:val="ListParagraph"/>
              <w:numPr>
                <w:ilvl w:val="0"/>
                <w:numId w:val="14"/>
              </w:numPr>
              <w:tabs>
                <w:tab w:val="right" w:pos="8388"/>
              </w:tabs>
            </w:pPr>
            <w:r>
              <w:t>Stude</w:t>
            </w:r>
            <w:r w:rsidR="00FC6DCF">
              <w:t xml:space="preserve">nts will use </w:t>
            </w:r>
            <w:r>
              <w:t xml:space="preserve">NACA’s Core Values to begin to develop their own artistic vision, and from this they will be able to create </w:t>
            </w:r>
            <w:r w:rsidR="00FC6DCF">
              <w:t xml:space="preserve">more </w:t>
            </w:r>
            <w:r>
              <w:t xml:space="preserve">meaningful art.   </w:t>
            </w:r>
          </w:p>
          <w:p w14:paraId="282226F7" w14:textId="317F4541" w:rsidR="00A720A1" w:rsidRPr="00B74D9C" w:rsidRDefault="00875B61" w:rsidP="00A720A1">
            <w:pPr>
              <w:pStyle w:val="ListParagraph"/>
              <w:numPr>
                <w:ilvl w:val="0"/>
                <w:numId w:val="14"/>
              </w:numPr>
              <w:rPr>
                <w:i/>
              </w:rPr>
            </w:pPr>
            <w:r>
              <w:t xml:space="preserve">Students will gain knowledge of </w:t>
            </w:r>
            <w:r w:rsidR="00A720A1">
              <w:t>their ancestors as well as contemporary</w:t>
            </w:r>
            <w:r>
              <w:t xml:space="preserve"> indigenous </w:t>
            </w:r>
            <w:r w:rsidR="00306105">
              <w:t xml:space="preserve">ceramic </w:t>
            </w:r>
            <w:r>
              <w:t xml:space="preserve">artist’s use of these concepts, skills and techniques and how these artists use them </w:t>
            </w:r>
            <w:r w:rsidR="00EB3ABE">
              <w:t>(</w:t>
            </w:r>
            <w:r>
              <w:t xml:space="preserve">or choose </w:t>
            </w:r>
            <w:r w:rsidR="00EB3ABE">
              <w:t xml:space="preserve">not to use them) </w:t>
            </w:r>
            <w:r>
              <w:t>in creating their art.</w:t>
            </w:r>
            <w:r w:rsidR="00B74D9C">
              <w:t xml:space="preserve"> </w:t>
            </w:r>
            <w:r w:rsidR="00B74D9C" w:rsidRPr="00B74D9C">
              <w:rPr>
                <w:i/>
              </w:rPr>
              <w:t>Non-native students can research their</w:t>
            </w:r>
            <w:r w:rsidR="009D5FB3" w:rsidRPr="00B74D9C">
              <w:rPr>
                <w:i/>
              </w:rPr>
              <w:t xml:space="preserve"> ancestors or other</w:t>
            </w:r>
            <w:r w:rsidR="00B74D9C" w:rsidRPr="00B74D9C">
              <w:rPr>
                <w:i/>
              </w:rPr>
              <w:t xml:space="preserve"> art that is meaningful to them.</w:t>
            </w:r>
          </w:p>
          <w:p w14:paraId="51AB6457" w14:textId="22917452" w:rsidR="00A720A1" w:rsidRDefault="00A720A1" w:rsidP="00C24A5C">
            <w:pPr>
              <w:pStyle w:val="ListParagraph"/>
              <w:numPr>
                <w:ilvl w:val="0"/>
                <w:numId w:val="14"/>
              </w:numPr>
            </w:pPr>
            <w:r>
              <w:t>With knowledge and practice they will gain self-confidence including discussing their own work and others in critique, and they will be able to apply these skills in many other areas of their lives</w:t>
            </w:r>
          </w:p>
          <w:p w14:paraId="412822E0" w14:textId="70304CB4" w:rsidR="00C24A5C" w:rsidRDefault="00C24A5C" w:rsidP="00C24A5C">
            <w:pPr>
              <w:pStyle w:val="ListParagraph"/>
              <w:numPr>
                <w:ilvl w:val="0"/>
                <w:numId w:val="14"/>
              </w:numPr>
            </w:pPr>
            <w:r>
              <w:t xml:space="preserve">Students will create a digital and physical portfolio of their </w:t>
            </w:r>
            <w:r w:rsidR="001E3873">
              <w:t xml:space="preserve">clay </w:t>
            </w:r>
            <w:r>
              <w:t xml:space="preserve">work and </w:t>
            </w:r>
            <w:r w:rsidR="001E3873">
              <w:t xml:space="preserve">continue to </w:t>
            </w:r>
            <w:r>
              <w:t>learn to use photography, technology</w:t>
            </w:r>
            <w:r w:rsidR="00B41CAB">
              <w:t xml:space="preserve">, and social media to organize, preserve, and market their work. </w:t>
            </w:r>
          </w:p>
          <w:p w14:paraId="592F190B" w14:textId="77777777" w:rsidR="00A720A1" w:rsidRDefault="00A720A1" w:rsidP="00A720A1">
            <w:pPr>
              <w:pStyle w:val="ListParagraph"/>
            </w:pPr>
          </w:p>
          <w:p w14:paraId="615CC748" w14:textId="0FB0C58E" w:rsidR="00945282" w:rsidRPr="00945282" w:rsidRDefault="00945282" w:rsidP="00C70350">
            <w:pPr>
              <w:tabs>
                <w:tab w:val="right" w:pos="4003"/>
              </w:tabs>
            </w:pPr>
          </w:p>
        </w:tc>
      </w:tr>
    </w:tbl>
    <w:p w14:paraId="022F1D16" w14:textId="77777777" w:rsidR="00C70350" w:rsidRDefault="00C70350" w:rsidP="00C70350"/>
    <w:p w14:paraId="647B817F" w14:textId="77777777" w:rsidR="00C70350" w:rsidRDefault="00C70350" w:rsidP="00C70350"/>
    <w:tbl>
      <w:tblPr>
        <w:tblStyle w:val="TableGrid"/>
        <w:tblW w:w="0" w:type="auto"/>
        <w:tblLook w:val="04A0" w:firstRow="1" w:lastRow="0" w:firstColumn="1" w:lastColumn="0" w:noHBand="0" w:noVBand="1"/>
      </w:tblPr>
      <w:tblGrid>
        <w:gridCol w:w="4261"/>
        <w:gridCol w:w="8689"/>
      </w:tblGrid>
      <w:tr w:rsidR="00C70350" w:rsidRPr="005D00EF" w14:paraId="0886EA45" w14:textId="77777777" w:rsidTr="00C70350">
        <w:tc>
          <w:tcPr>
            <w:tcW w:w="13176" w:type="dxa"/>
            <w:gridSpan w:val="2"/>
            <w:tcBorders>
              <w:bottom w:val="single" w:sz="4" w:space="0" w:color="000000" w:themeColor="text1"/>
            </w:tcBorders>
            <w:shd w:val="clear" w:color="auto" w:fill="000000" w:themeFill="text1"/>
          </w:tcPr>
          <w:p w14:paraId="7123E14B" w14:textId="736FFC22" w:rsidR="00C70350" w:rsidRPr="005D00EF" w:rsidRDefault="00C70350" w:rsidP="005C148B">
            <w:pPr>
              <w:jc w:val="center"/>
              <w:rPr>
                <w:b/>
                <w:color w:val="FFFFFF" w:themeColor="background1"/>
                <w:sz w:val="28"/>
                <w:szCs w:val="28"/>
              </w:rPr>
            </w:pPr>
            <w:r w:rsidRPr="005D00EF">
              <w:rPr>
                <w:b/>
                <w:color w:val="FFFFFF" w:themeColor="background1"/>
                <w:sz w:val="28"/>
                <w:szCs w:val="28"/>
              </w:rPr>
              <w:t xml:space="preserve">Stage 2 </w:t>
            </w:r>
            <w:r w:rsidR="00942DF8">
              <w:rPr>
                <w:b/>
                <w:color w:val="FFFFFF" w:themeColor="background1"/>
                <w:sz w:val="28"/>
                <w:szCs w:val="28"/>
              </w:rPr>
              <w:t>–</w:t>
            </w:r>
            <w:r w:rsidRPr="005D00EF">
              <w:rPr>
                <w:b/>
                <w:color w:val="FFFFFF" w:themeColor="background1"/>
                <w:sz w:val="28"/>
                <w:szCs w:val="28"/>
              </w:rPr>
              <w:t xml:space="preserve"> Evidence</w:t>
            </w:r>
            <w:r w:rsidR="00942DF8">
              <w:rPr>
                <w:b/>
                <w:color w:val="FFFFFF" w:themeColor="background1"/>
                <w:sz w:val="28"/>
                <w:szCs w:val="28"/>
              </w:rPr>
              <w:t xml:space="preserve">   </w:t>
            </w:r>
            <w:r w:rsidR="005C148B">
              <w:rPr>
                <w:i/>
              </w:rPr>
              <w:t>How will you assess student learning?</w:t>
            </w:r>
          </w:p>
        </w:tc>
      </w:tr>
      <w:tr w:rsidR="00C70350" w:rsidRPr="005D00EF" w14:paraId="6B25B5F0" w14:textId="77777777" w:rsidTr="00C70350">
        <w:tc>
          <w:tcPr>
            <w:tcW w:w="4392" w:type="dxa"/>
            <w:shd w:val="clear" w:color="auto" w:fill="D9D9D9" w:themeFill="background1" w:themeFillShade="D9"/>
          </w:tcPr>
          <w:p w14:paraId="3AD5FB76" w14:textId="77777777" w:rsidR="00C70350" w:rsidRPr="005D00EF" w:rsidRDefault="00C70350" w:rsidP="00C70350">
            <w:pPr>
              <w:rPr>
                <w:b/>
              </w:rPr>
            </w:pPr>
            <w:r w:rsidRPr="005D00EF">
              <w:rPr>
                <w:b/>
              </w:rPr>
              <w:t>Evaluative Criteria</w:t>
            </w:r>
          </w:p>
        </w:tc>
        <w:tc>
          <w:tcPr>
            <w:tcW w:w="8784" w:type="dxa"/>
            <w:shd w:val="clear" w:color="auto" w:fill="D9D9D9" w:themeFill="background1" w:themeFillShade="D9"/>
          </w:tcPr>
          <w:p w14:paraId="3E1C9FA8" w14:textId="77777777" w:rsidR="00C70350" w:rsidRPr="005D00EF" w:rsidRDefault="00C70350" w:rsidP="00C70350">
            <w:pPr>
              <w:rPr>
                <w:b/>
              </w:rPr>
            </w:pPr>
            <w:r w:rsidRPr="005D00EF">
              <w:rPr>
                <w:b/>
              </w:rPr>
              <w:t>Assessment Evidence</w:t>
            </w:r>
          </w:p>
        </w:tc>
      </w:tr>
      <w:tr w:rsidR="00C70350" w14:paraId="42EB2107" w14:textId="77777777" w:rsidTr="00C70350">
        <w:tc>
          <w:tcPr>
            <w:tcW w:w="4392" w:type="dxa"/>
          </w:tcPr>
          <w:p w14:paraId="13E0CF4C" w14:textId="4070B3C1" w:rsidR="00C70350" w:rsidRDefault="00C70350" w:rsidP="00C70350"/>
          <w:p w14:paraId="0BEC1515" w14:textId="77777777" w:rsidR="00BC6B30" w:rsidRDefault="00BC6B30" w:rsidP="00BC6B30">
            <w:r>
              <w:t xml:space="preserve">Unit’s progression of a variety of pieces that display the clay working and design techniques being taught. </w:t>
            </w:r>
          </w:p>
          <w:p w14:paraId="7AF18B7C" w14:textId="77777777" w:rsidR="00BC6B30" w:rsidRDefault="00BC6B30" w:rsidP="00BC6B30"/>
          <w:p w14:paraId="1F81117B" w14:textId="2C0BAD69" w:rsidR="00BC6B30" w:rsidRDefault="00BC6B30" w:rsidP="00BC6B30">
            <w:r>
              <w:t>Comparisons from the beginning</w:t>
            </w:r>
            <w:r w:rsidR="00047354">
              <w:t xml:space="preserve"> work</w:t>
            </w:r>
            <w:r>
              <w:t>.</w:t>
            </w:r>
          </w:p>
          <w:p w14:paraId="57086731" w14:textId="77777777" w:rsidR="00047354" w:rsidRDefault="00047354" w:rsidP="00BC6B30"/>
          <w:p w14:paraId="786B98AA" w14:textId="12BFB183" w:rsidR="00047354" w:rsidRDefault="00047354" w:rsidP="00BC6B30">
            <w:r>
              <w:t>Final Clay Pieces</w:t>
            </w:r>
          </w:p>
          <w:p w14:paraId="327D4B0F" w14:textId="77777777" w:rsidR="003836AF" w:rsidRDefault="003836AF" w:rsidP="00C70350"/>
          <w:p w14:paraId="20C1A416" w14:textId="0F47DD32" w:rsidR="003836AF" w:rsidRDefault="003836AF" w:rsidP="00C70350"/>
        </w:tc>
        <w:tc>
          <w:tcPr>
            <w:tcW w:w="8784" w:type="dxa"/>
          </w:tcPr>
          <w:p w14:paraId="3FC0A90C" w14:textId="72545755" w:rsidR="00C70350" w:rsidRDefault="005C148B" w:rsidP="00C70350">
            <w:pPr>
              <w:tabs>
                <w:tab w:val="right" w:pos="8408"/>
              </w:tabs>
            </w:pPr>
            <w:r>
              <w:t xml:space="preserve">SUMMATIVE </w:t>
            </w:r>
            <w:r w:rsidR="00C70350">
              <w:t>PERFORMANCE TASK(S)</w:t>
            </w:r>
            <w:r>
              <w:t xml:space="preserve"> (</w:t>
            </w:r>
            <w:hyperlink r:id="rId8" w:history="1">
              <w:r w:rsidRPr="006A2048">
                <w:rPr>
                  <w:rStyle w:val="Hyperlink"/>
                </w:rPr>
                <w:t>http://www.cmu.edu/teaching/assessment/basics/formative-summative.html</w:t>
              </w:r>
            </w:hyperlink>
            <w:r>
              <w:t>)</w:t>
            </w:r>
            <w:r w:rsidR="00C70350">
              <w:t>:</w:t>
            </w:r>
            <w:r>
              <w:t xml:space="preserve"> </w:t>
            </w:r>
            <w:r w:rsidR="00C70350">
              <w:tab/>
            </w:r>
          </w:p>
          <w:p w14:paraId="5D220F05" w14:textId="77777777" w:rsidR="00C70350" w:rsidRDefault="00C70350" w:rsidP="00C70350">
            <w:pPr>
              <w:tabs>
                <w:tab w:val="right" w:pos="8408"/>
              </w:tabs>
            </w:pPr>
            <w:r>
              <w:t>&lt;type here&gt;</w:t>
            </w:r>
          </w:p>
          <w:p w14:paraId="457444A2" w14:textId="77777777" w:rsidR="00DE2D66" w:rsidRDefault="00DE2D66" w:rsidP="00DE2D66">
            <w:pPr>
              <w:tabs>
                <w:tab w:val="left" w:pos="6360"/>
                <w:tab w:val="right" w:pos="10764"/>
              </w:tabs>
              <w:rPr>
                <w:b/>
              </w:rPr>
            </w:pPr>
          </w:p>
          <w:p w14:paraId="14F13783" w14:textId="03B69A3E" w:rsidR="00B74D9C" w:rsidRDefault="009F0E63" w:rsidP="009F0E63">
            <w:pPr>
              <w:pStyle w:val="ListParagraph"/>
              <w:numPr>
                <w:ilvl w:val="0"/>
                <w:numId w:val="6"/>
              </w:numPr>
              <w:tabs>
                <w:tab w:val="left" w:pos="6360"/>
                <w:tab w:val="right" w:pos="10764"/>
              </w:tabs>
            </w:pPr>
            <w:r>
              <w:t>For the final pieces s</w:t>
            </w:r>
            <w:r w:rsidR="00DE2D66">
              <w:t xml:space="preserve">tudents must utilize all of the </w:t>
            </w:r>
            <w:r>
              <w:t>clay working techniques they have learned to develop pieces that incorporate</w:t>
            </w:r>
            <w:r w:rsidR="00DE2D66">
              <w:t xml:space="preserve"> per</w:t>
            </w:r>
            <w:r w:rsidR="00B41CAB">
              <w:t>sonal style</w:t>
            </w:r>
            <w:r>
              <w:t xml:space="preserve"> and meaningful connections. Pieces will have incorporated design elements and finished with glaze</w:t>
            </w:r>
            <w:r w:rsidR="00BC6B30">
              <w:t>s</w:t>
            </w:r>
            <w:r>
              <w:t xml:space="preserve">, burnishing or other design techniques. </w:t>
            </w:r>
          </w:p>
          <w:p w14:paraId="37D2288A" w14:textId="0AA1CCFF" w:rsidR="00C70350" w:rsidRDefault="00674CDB" w:rsidP="00A66729">
            <w:pPr>
              <w:pStyle w:val="ListParagraph"/>
              <w:numPr>
                <w:ilvl w:val="0"/>
                <w:numId w:val="6"/>
              </w:numPr>
              <w:tabs>
                <w:tab w:val="left" w:pos="6360"/>
                <w:tab w:val="right" w:pos="10764"/>
              </w:tabs>
            </w:pPr>
            <w:r>
              <w:t>Each student will participate in a final critique wh</w:t>
            </w:r>
            <w:r w:rsidR="00A66729">
              <w:t>ere they wi</w:t>
            </w:r>
            <w:r w:rsidR="00A63E32">
              <w:t>ll discuss the</w:t>
            </w:r>
            <w:r>
              <w:t xml:space="preserve"> </w:t>
            </w:r>
            <w:r w:rsidR="00A66729">
              <w:t>techniques they incorporated and why</w:t>
            </w:r>
            <w:r w:rsidR="00A63E32">
              <w:t xml:space="preserve">, </w:t>
            </w:r>
            <w:r w:rsidR="00A66729">
              <w:t xml:space="preserve">and their overall style and </w:t>
            </w:r>
            <w:r>
              <w:t xml:space="preserve">vision for the piece. </w:t>
            </w:r>
            <w:r w:rsidR="00A63E32">
              <w:t xml:space="preserve"> </w:t>
            </w:r>
            <w:r w:rsidR="00875B61">
              <w:t>See Rubric for Final Drawing Project</w:t>
            </w:r>
            <w:r w:rsidR="00962309">
              <w:t xml:space="preserve"> </w:t>
            </w:r>
            <w:r w:rsidR="00875B61">
              <w:t xml:space="preserve">- </w:t>
            </w:r>
            <w:r w:rsidR="00962309">
              <w:t>Google Doc</w:t>
            </w:r>
          </w:p>
          <w:p w14:paraId="146A0915" w14:textId="77777777" w:rsidR="00C70350" w:rsidRDefault="00C70350" w:rsidP="00C70350">
            <w:pPr>
              <w:tabs>
                <w:tab w:val="right" w:pos="8408"/>
              </w:tabs>
            </w:pPr>
          </w:p>
        </w:tc>
      </w:tr>
      <w:tr w:rsidR="00C70350" w14:paraId="21BF6C30" w14:textId="77777777" w:rsidTr="00C70350">
        <w:tc>
          <w:tcPr>
            <w:tcW w:w="4392" w:type="dxa"/>
            <w:tcBorders>
              <w:bottom w:val="single" w:sz="4" w:space="0" w:color="000000" w:themeColor="text1"/>
            </w:tcBorders>
          </w:tcPr>
          <w:p w14:paraId="3D095850" w14:textId="77777777" w:rsidR="003836AF" w:rsidRDefault="003836AF" w:rsidP="00C70350"/>
          <w:p w14:paraId="417BE7E3" w14:textId="00B78231" w:rsidR="003836AF" w:rsidRDefault="00A63E32" w:rsidP="00C70350">
            <w:r>
              <w:t xml:space="preserve">Regular </w:t>
            </w:r>
            <w:r w:rsidR="00BC6B30">
              <w:t>class demo and discussion,</w:t>
            </w:r>
            <w:r w:rsidR="00B74D9C">
              <w:t xml:space="preserve"> and </w:t>
            </w:r>
            <w:r>
              <w:t>informal critique</w:t>
            </w:r>
          </w:p>
          <w:p w14:paraId="1B0A4594" w14:textId="77777777" w:rsidR="00BC6B30" w:rsidRDefault="00BC6B30" w:rsidP="00C70350"/>
          <w:p w14:paraId="741C05F2" w14:textId="5FEF8B0F" w:rsidR="00BC6B30" w:rsidRDefault="00BC6B30" w:rsidP="00C70350">
            <w:r>
              <w:t>Final Critique</w:t>
            </w:r>
          </w:p>
          <w:p w14:paraId="2D56A1F7" w14:textId="77777777" w:rsidR="00B74D9C" w:rsidRDefault="00B74D9C" w:rsidP="00C70350"/>
          <w:p w14:paraId="515EDE70" w14:textId="586EC0C7" w:rsidR="00B74D9C" w:rsidRDefault="00B74D9C" w:rsidP="00C70350"/>
        </w:tc>
        <w:tc>
          <w:tcPr>
            <w:tcW w:w="8784" w:type="dxa"/>
            <w:tcBorders>
              <w:bottom w:val="single" w:sz="4" w:space="0" w:color="000000" w:themeColor="text1"/>
            </w:tcBorders>
          </w:tcPr>
          <w:p w14:paraId="3F8840CF" w14:textId="0A03EC6A" w:rsidR="00C70350" w:rsidRDefault="005C148B" w:rsidP="00C70350">
            <w:pPr>
              <w:tabs>
                <w:tab w:val="right" w:pos="8421"/>
              </w:tabs>
            </w:pPr>
            <w:r>
              <w:t>FORMATIVE ASSESSMENT (</w:t>
            </w:r>
            <w:hyperlink r:id="rId9" w:history="1">
              <w:r w:rsidRPr="006A2048">
                <w:rPr>
                  <w:rStyle w:val="Hyperlink"/>
                </w:rPr>
                <w:t>http://www.cmu.edu/teaching/assessment/basics/formative-summative.html</w:t>
              </w:r>
            </w:hyperlink>
            <w:r>
              <w:t>)</w:t>
            </w:r>
            <w:r w:rsidR="00C70350">
              <w:t>:</w:t>
            </w:r>
            <w:r>
              <w:t xml:space="preserve"> </w:t>
            </w:r>
            <w:r w:rsidR="00C70350">
              <w:tab/>
            </w:r>
          </w:p>
          <w:p w14:paraId="4919CD77" w14:textId="349A45A2" w:rsidR="00DE2D66" w:rsidRDefault="00DE2D66" w:rsidP="00DE2D66">
            <w:pPr>
              <w:tabs>
                <w:tab w:val="left" w:pos="6360"/>
                <w:tab w:val="right" w:pos="10764"/>
              </w:tabs>
              <w:rPr>
                <w:b/>
              </w:rPr>
            </w:pPr>
            <w:r>
              <w:rPr>
                <w:b/>
              </w:rPr>
              <w:t xml:space="preserve"> </w:t>
            </w:r>
          </w:p>
          <w:p w14:paraId="2458A5AC" w14:textId="04EE1D0E" w:rsidR="001A2BB4" w:rsidRDefault="00962309" w:rsidP="00C03D3A">
            <w:pPr>
              <w:pStyle w:val="ListParagraph"/>
              <w:numPr>
                <w:ilvl w:val="0"/>
                <w:numId w:val="12"/>
              </w:numPr>
              <w:tabs>
                <w:tab w:val="left" w:pos="6360"/>
                <w:tab w:val="right" w:pos="10764"/>
              </w:tabs>
            </w:pPr>
            <w:r w:rsidRPr="00962309">
              <w:t>Students will d</w:t>
            </w:r>
            <w:r w:rsidR="00DE2D66" w:rsidRPr="00962309">
              <w:t>emonstrate</w:t>
            </w:r>
            <w:r w:rsidR="00C03D3A">
              <w:t xml:space="preserve"> their understanding and application of </w:t>
            </w:r>
            <w:r w:rsidRPr="00962309">
              <w:t>a v</w:t>
            </w:r>
            <w:r w:rsidR="00DE2D66" w:rsidRPr="00962309">
              <w:t>ariety of</w:t>
            </w:r>
            <w:r w:rsidRPr="00962309">
              <w:t xml:space="preserve"> </w:t>
            </w:r>
            <w:r w:rsidR="00BC6B30">
              <w:t>Clay Working and Design Techniques</w:t>
            </w:r>
            <w:r w:rsidRPr="00962309">
              <w:t xml:space="preserve"> through the</w:t>
            </w:r>
            <w:r w:rsidR="00C03D3A">
              <w:t>ir</w:t>
            </w:r>
            <w:r w:rsidRPr="00962309">
              <w:t xml:space="preserve"> creation of </w:t>
            </w:r>
            <w:r w:rsidR="00BC6B30">
              <w:t>a number of diffe</w:t>
            </w:r>
            <w:r w:rsidR="000105BB">
              <w:t>rent pieces that incorporate the different</w:t>
            </w:r>
            <w:r w:rsidR="00BC6B30">
              <w:t xml:space="preserve"> techniques being taught</w:t>
            </w:r>
            <w:r>
              <w:t>.</w:t>
            </w:r>
            <w:r w:rsidR="00C03D3A">
              <w:t xml:space="preserve"> Each students work will be assessed many times and teacher critique and guidance will be provided as well as further instruction and demonstration. Fur</w:t>
            </w:r>
            <w:r w:rsidR="001A2BB4">
              <w:t xml:space="preserve">ther review of students work demonstrating </w:t>
            </w:r>
            <w:r w:rsidR="00C03D3A">
              <w:t>their understanding of the lesson</w:t>
            </w:r>
            <w:r w:rsidR="001A2BB4">
              <w:t>s</w:t>
            </w:r>
            <w:r w:rsidR="00C03D3A">
              <w:t xml:space="preserve"> and concepts will be </w:t>
            </w:r>
            <w:r w:rsidR="001A2BB4">
              <w:t xml:space="preserve">done and additional instruction provided. </w:t>
            </w:r>
            <w:r w:rsidR="00E139BA">
              <w:t>Vocabulary and Clay Working Techniques</w:t>
            </w:r>
            <w:r w:rsidR="001A2BB4">
              <w:t xml:space="preserve"> will be discussed </w:t>
            </w:r>
            <w:r w:rsidR="00674CDB">
              <w:t xml:space="preserve">throughout the lesson </w:t>
            </w:r>
            <w:r w:rsidR="001A2BB4">
              <w:t>and students will be required to actively participate in discussions, give examples and</w:t>
            </w:r>
            <w:r w:rsidR="00674CDB">
              <w:t xml:space="preserve"> incorporate these</w:t>
            </w:r>
            <w:r w:rsidR="001A2BB4">
              <w:t xml:space="preserve"> into their work. </w:t>
            </w:r>
          </w:p>
          <w:p w14:paraId="0256235B" w14:textId="49B924E9" w:rsidR="0015210B" w:rsidRDefault="0015210B" w:rsidP="00C03D3A">
            <w:pPr>
              <w:pStyle w:val="ListParagraph"/>
              <w:numPr>
                <w:ilvl w:val="0"/>
                <w:numId w:val="12"/>
              </w:numPr>
              <w:tabs>
                <w:tab w:val="left" w:pos="6360"/>
                <w:tab w:val="right" w:pos="10764"/>
              </w:tabs>
            </w:pPr>
            <w:r>
              <w:t>Students will demonstra</w:t>
            </w:r>
            <w:r w:rsidR="00BC6B30">
              <w:t>te</w:t>
            </w:r>
            <w:r>
              <w:t xml:space="preserve"> centering and mindfulness techniques while working as well as the adoption and integration of NACA Core Values. </w:t>
            </w:r>
          </w:p>
          <w:p w14:paraId="2762825C" w14:textId="325F420E" w:rsidR="00A66729" w:rsidRDefault="0015210B" w:rsidP="00674CDB">
            <w:pPr>
              <w:pStyle w:val="ListParagraph"/>
              <w:numPr>
                <w:ilvl w:val="0"/>
                <w:numId w:val="12"/>
              </w:numPr>
              <w:tabs>
                <w:tab w:val="left" w:pos="6360"/>
                <w:tab w:val="right" w:pos="10764"/>
              </w:tabs>
            </w:pPr>
            <w:r>
              <w:t>S</w:t>
            </w:r>
            <w:r w:rsidR="001A2BB4">
              <w:t>tudents</w:t>
            </w:r>
            <w:r w:rsidR="00674CDB">
              <w:t xml:space="preserve"> will </w:t>
            </w:r>
            <w:r>
              <w:t xml:space="preserve">demonstrate </w:t>
            </w:r>
            <w:r w:rsidR="00BC6B30">
              <w:t>how Clay Working T</w:t>
            </w:r>
            <w:r w:rsidR="00A66729">
              <w:t>echniques are use</w:t>
            </w:r>
            <w:r>
              <w:t xml:space="preserve">d in </w:t>
            </w:r>
            <w:r w:rsidR="00A66729">
              <w:t>creation</w:t>
            </w:r>
            <w:r w:rsidR="00E139BA">
              <w:t xml:space="preserve"> of</w:t>
            </w:r>
            <w:r>
              <w:t xml:space="preserve"> traditional </w:t>
            </w:r>
            <w:r w:rsidR="00E139BA">
              <w:t xml:space="preserve">clay </w:t>
            </w:r>
            <w:r>
              <w:t xml:space="preserve">arts by incorporating these </w:t>
            </w:r>
            <w:r w:rsidR="00E139BA">
              <w:t xml:space="preserve">techniques into their own </w:t>
            </w:r>
            <w:r>
              <w:t>work as well as</w:t>
            </w:r>
            <w:r w:rsidR="00E139BA">
              <w:t xml:space="preserve"> adding meaningful connections into their work. </w:t>
            </w:r>
          </w:p>
          <w:p w14:paraId="1658E757" w14:textId="7458E73A" w:rsidR="00674CDB" w:rsidRDefault="00A66729" w:rsidP="00674CDB">
            <w:pPr>
              <w:pStyle w:val="ListParagraph"/>
              <w:numPr>
                <w:ilvl w:val="0"/>
                <w:numId w:val="12"/>
              </w:numPr>
              <w:tabs>
                <w:tab w:val="left" w:pos="6360"/>
                <w:tab w:val="right" w:pos="10764"/>
              </w:tabs>
            </w:pPr>
            <w:r>
              <w:t>A</w:t>
            </w:r>
            <w:r w:rsidR="00674CDB">
              <w:t xml:space="preserve">ll </w:t>
            </w:r>
            <w:r>
              <w:t xml:space="preserve">students will </w:t>
            </w:r>
            <w:r w:rsidR="00E139BA">
              <w:t>participate in</w:t>
            </w:r>
            <w:r w:rsidR="00674CDB">
              <w:t xml:space="preserve"> critiquing their work</w:t>
            </w:r>
            <w:r>
              <w:t xml:space="preserve"> as the unit progresses</w:t>
            </w:r>
            <w:r w:rsidR="00E139BA">
              <w:t xml:space="preserve"> and also the Final Critique following critique guidelines.</w:t>
            </w:r>
          </w:p>
          <w:p w14:paraId="7B5741CB" w14:textId="7A5BB167" w:rsidR="00875B61" w:rsidRDefault="00674CDB" w:rsidP="00875B61">
            <w:pPr>
              <w:pStyle w:val="ListParagraph"/>
              <w:numPr>
                <w:ilvl w:val="0"/>
                <w:numId w:val="12"/>
              </w:numPr>
              <w:tabs>
                <w:tab w:val="left" w:pos="6360"/>
                <w:tab w:val="right" w:pos="10764"/>
              </w:tabs>
            </w:pPr>
            <w:r>
              <w:t xml:space="preserve">Visiting </w:t>
            </w:r>
            <w:r w:rsidR="00EB3ABE">
              <w:t xml:space="preserve">Indigenous </w:t>
            </w:r>
            <w:r>
              <w:t xml:space="preserve">Artists </w:t>
            </w:r>
            <w:r w:rsidR="00A66729">
              <w:t xml:space="preserve">will demonstrate and share with the students and all students will prepare </w:t>
            </w:r>
            <w:r>
              <w:t>highly relevant questions and comments</w:t>
            </w:r>
            <w:r w:rsidR="00A66729">
              <w:t xml:space="preserve"> for</w:t>
            </w:r>
            <w:r>
              <w:t xml:space="preserve"> the artists</w:t>
            </w:r>
            <w:r w:rsidR="00A66729">
              <w:t>,</w:t>
            </w:r>
            <w:r w:rsidR="00711975">
              <w:t xml:space="preserve"> as well as </w:t>
            </w:r>
            <w:r>
              <w:t>experiment with v</w:t>
            </w:r>
            <w:r w:rsidR="00A66729">
              <w:t>arious te</w:t>
            </w:r>
            <w:r w:rsidR="00F14C07">
              <w:t xml:space="preserve">chniques the have </w:t>
            </w:r>
            <w:r w:rsidR="00E139BA">
              <w:t>observe</w:t>
            </w:r>
            <w:r w:rsidR="00F14C07">
              <w:t>d</w:t>
            </w:r>
            <w:r>
              <w:t xml:space="preserve"> in their own work</w:t>
            </w:r>
            <w:r w:rsidR="00875B61">
              <w:t>.</w:t>
            </w:r>
          </w:p>
          <w:p w14:paraId="13E05F94" w14:textId="77777777" w:rsidR="00C70350" w:rsidRDefault="00C70350" w:rsidP="00BC6B30">
            <w:pPr>
              <w:tabs>
                <w:tab w:val="left" w:pos="6360"/>
                <w:tab w:val="right" w:pos="10764"/>
              </w:tabs>
              <w:ind w:left="360"/>
            </w:pPr>
          </w:p>
        </w:tc>
      </w:tr>
    </w:tbl>
    <w:p w14:paraId="47A6227D" w14:textId="5D83F95D" w:rsidR="00C70350" w:rsidRDefault="00C70350" w:rsidP="00C70350"/>
    <w:p w14:paraId="4B85DFF7" w14:textId="77777777" w:rsidR="00C70350" w:rsidRDefault="00C70350" w:rsidP="00C70350"/>
    <w:p w14:paraId="69EDD64D" w14:textId="77777777" w:rsidR="00C70350" w:rsidRDefault="00C70350" w:rsidP="00C70350"/>
    <w:p w14:paraId="70498115" w14:textId="77777777" w:rsidR="00517939" w:rsidRDefault="00517939" w:rsidP="00C70350"/>
    <w:p w14:paraId="4EE9F0B3" w14:textId="77777777" w:rsidR="00517939" w:rsidRDefault="00517939" w:rsidP="00C70350"/>
    <w:tbl>
      <w:tblPr>
        <w:tblStyle w:val="TableGrid"/>
        <w:tblW w:w="0" w:type="auto"/>
        <w:tblLook w:val="04A0" w:firstRow="1" w:lastRow="0" w:firstColumn="1" w:lastColumn="0" w:noHBand="0" w:noVBand="1"/>
      </w:tblPr>
      <w:tblGrid>
        <w:gridCol w:w="2259"/>
        <w:gridCol w:w="1427"/>
        <w:gridCol w:w="3567"/>
        <w:gridCol w:w="2766"/>
        <w:gridCol w:w="2931"/>
      </w:tblGrid>
      <w:tr w:rsidR="00966FE8" w:rsidRPr="005D00EF" w14:paraId="1705CD72" w14:textId="77777777" w:rsidTr="0072390B">
        <w:tc>
          <w:tcPr>
            <w:tcW w:w="12950" w:type="dxa"/>
            <w:gridSpan w:val="5"/>
            <w:shd w:val="clear" w:color="auto" w:fill="000000" w:themeFill="text1"/>
          </w:tcPr>
          <w:p w14:paraId="7FC3D66B" w14:textId="5BCE0570" w:rsidR="00966FE8" w:rsidRPr="005D00EF" w:rsidRDefault="00966FE8" w:rsidP="00966FE8">
            <w:pPr>
              <w:jc w:val="center"/>
              <w:rPr>
                <w:b/>
                <w:color w:val="FFFFFF" w:themeColor="background1"/>
                <w:sz w:val="28"/>
                <w:szCs w:val="28"/>
              </w:rPr>
            </w:pPr>
            <w:r w:rsidRPr="005D00EF">
              <w:rPr>
                <w:b/>
                <w:color w:val="FFFFFF" w:themeColor="background1"/>
                <w:sz w:val="28"/>
                <w:szCs w:val="28"/>
              </w:rPr>
              <w:t>Stage 3 – Learning Plan</w:t>
            </w:r>
            <w:r>
              <w:rPr>
                <w:b/>
                <w:color w:val="FFFFFF" w:themeColor="background1"/>
                <w:sz w:val="28"/>
                <w:szCs w:val="28"/>
              </w:rPr>
              <w:t xml:space="preserve"> </w:t>
            </w:r>
            <w:r>
              <w:rPr>
                <w:i/>
              </w:rPr>
              <w:t xml:space="preserve">What lessons will you teach, </w:t>
            </w:r>
            <w:r w:rsidR="00746C7E">
              <w:rPr>
                <w:i/>
              </w:rPr>
              <w:t xml:space="preserve">and </w:t>
            </w:r>
            <w:r>
              <w:rPr>
                <w:i/>
              </w:rPr>
              <w:t>what skills will students master, as a result of this unit?</w:t>
            </w:r>
          </w:p>
        </w:tc>
      </w:tr>
      <w:tr w:rsidR="0072390B" w:rsidRPr="001518D3" w14:paraId="17C56CA5" w14:textId="77777777" w:rsidTr="0072390B">
        <w:trPr>
          <w:cantSplit/>
          <w:trHeight w:val="2294"/>
        </w:trPr>
        <w:tc>
          <w:tcPr>
            <w:tcW w:w="2388" w:type="dxa"/>
            <w:textDirection w:val="btLr"/>
          </w:tcPr>
          <w:p w14:paraId="4EAC217B" w14:textId="77777777" w:rsidR="00945282" w:rsidRDefault="00945282" w:rsidP="00945282">
            <w:pPr>
              <w:ind w:left="113" w:right="113"/>
              <w:jc w:val="center"/>
              <w:rPr>
                <w:b/>
              </w:rPr>
            </w:pPr>
            <w:r w:rsidRPr="00517939">
              <w:rPr>
                <w:b/>
              </w:rPr>
              <w:t>Topical EU/EQ</w:t>
            </w:r>
          </w:p>
          <w:p w14:paraId="54A74A95" w14:textId="452DB3CA" w:rsidR="00945282" w:rsidRPr="00517939" w:rsidRDefault="00945282" w:rsidP="00945282">
            <w:pPr>
              <w:ind w:left="113" w:right="113"/>
              <w:jc w:val="center"/>
              <w:rPr>
                <w:b/>
              </w:rPr>
            </w:pPr>
            <w:r>
              <w:rPr>
                <w:b/>
              </w:rPr>
              <w:t>For Lesson</w:t>
            </w:r>
          </w:p>
        </w:tc>
        <w:tc>
          <w:tcPr>
            <w:tcW w:w="1427" w:type="dxa"/>
            <w:textDirection w:val="btLr"/>
          </w:tcPr>
          <w:p w14:paraId="42695969" w14:textId="21028036" w:rsidR="00945282" w:rsidRDefault="00945282" w:rsidP="00945282">
            <w:pPr>
              <w:ind w:left="113" w:right="113"/>
              <w:jc w:val="center"/>
              <w:rPr>
                <w:b/>
              </w:rPr>
            </w:pPr>
            <w:r>
              <w:rPr>
                <w:b/>
              </w:rPr>
              <w:t>CCSS Alignment with Stage 1</w:t>
            </w:r>
          </w:p>
        </w:tc>
        <w:tc>
          <w:tcPr>
            <w:tcW w:w="3953" w:type="dxa"/>
            <w:textDirection w:val="btLr"/>
          </w:tcPr>
          <w:p w14:paraId="30E50A80" w14:textId="7136124F" w:rsidR="00945282" w:rsidRPr="00517939" w:rsidRDefault="00945282" w:rsidP="00945282">
            <w:pPr>
              <w:ind w:left="113" w:right="113"/>
              <w:jc w:val="center"/>
              <w:rPr>
                <w:b/>
              </w:rPr>
            </w:pPr>
            <w:r>
              <w:rPr>
                <w:b/>
              </w:rPr>
              <w:t xml:space="preserve">Formative </w:t>
            </w:r>
            <w:r w:rsidRPr="00517939">
              <w:rPr>
                <w:b/>
              </w:rPr>
              <w:t>Assessment</w:t>
            </w:r>
            <w:r>
              <w:rPr>
                <w:b/>
              </w:rPr>
              <w:t xml:space="preserve"> of Lesson</w:t>
            </w:r>
          </w:p>
        </w:tc>
        <w:tc>
          <w:tcPr>
            <w:tcW w:w="2778" w:type="dxa"/>
            <w:textDirection w:val="btLr"/>
          </w:tcPr>
          <w:p w14:paraId="5DD09834" w14:textId="5EDEDF61" w:rsidR="00945282" w:rsidRPr="00517939" w:rsidRDefault="00945282" w:rsidP="00945282">
            <w:pPr>
              <w:ind w:left="113" w:right="113"/>
              <w:jc w:val="center"/>
              <w:rPr>
                <w:b/>
              </w:rPr>
            </w:pPr>
            <w:r>
              <w:rPr>
                <w:b/>
              </w:rPr>
              <w:t xml:space="preserve">Unit </w:t>
            </w:r>
            <w:r w:rsidRPr="00517939">
              <w:rPr>
                <w:b/>
              </w:rPr>
              <w:t>Modifications</w:t>
            </w:r>
          </w:p>
        </w:tc>
        <w:tc>
          <w:tcPr>
            <w:tcW w:w="2404" w:type="dxa"/>
            <w:textDirection w:val="btLr"/>
          </w:tcPr>
          <w:p w14:paraId="266BFC93" w14:textId="6DCC3C33" w:rsidR="00945282" w:rsidRPr="00517939" w:rsidRDefault="00945282" w:rsidP="00945282">
            <w:pPr>
              <w:ind w:left="113" w:right="113"/>
              <w:jc w:val="center"/>
              <w:rPr>
                <w:b/>
              </w:rPr>
            </w:pPr>
            <w:r w:rsidRPr="00517939">
              <w:rPr>
                <w:b/>
              </w:rPr>
              <w:t>Activities</w:t>
            </w:r>
            <w:r w:rsidR="00E95B49">
              <w:rPr>
                <w:b/>
              </w:rPr>
              <w:t xml:space="preserve"> to Support the </w:t>
            </w:r>
            <w:r>
              <w:rPr>
                <w:b/>
              </w:rPr>
              <w:t>Lesson</w:t>
            </w:r>
          </w:p>
        </w:tc>
      </w:tr>
      <w:tr w:rsidR="0072390B" w:rsidRPr="00E95B49" w14:paraId="56100B09" w14:textId="77777777" w:rsidTr="0072390B">
        <w:tc>
          <w:tcPr>
            <w:tcW w:w="2388" w:type="dxa"/>
          </w:tcPr>
          <w:p w14:paraId="41280A56" w14:textId="7076972E" w:rsidR="00DF0E36" w:rsidRDefault="002560CB" w:rsidP="00DF0E36">
            <w:pPr>
              <w:rPr>
                <w:b/>
              </w:rPr>
            </w:pPr>
            <w:r>
              <w:rPr>
                <w:b/>
              </w:rPr>
              <w:t>Lesson 1 -</w:t>
            </w:r>
            <w:r w:rsidR="00306105">
              <w:rPr>
                <w:b/>
              </w:rPr>
              <w:t xml:space="preserve"> 3 </w:t>
            </w:r>
            <w:r w:rsidR="00416777">
              <w:rPr>
                <w:b/>
              </w:rPr>
              <w:t xml:space="preserve"> Days</w:t>
            </w:r>
          </w:p>
          <w:p w14:paraId="74019F31" w14:textId="77777777" w:rsidR="004C7EA6" w:rsidRDefault="004C7EA6" w:rsidP="00DF0E36">
            <w:pPr>
              <w:rPr>
                <w:b/>
              </w:rPr>
            </w:pPr>
          </w:p>
          <w:p w14:paraId="5C1F3B09" w14:textId="4CBF0B23" w:rsidR="00A54EB8" w:rsidRDefault="00306105" w:rsidP="00DF0E36">
            <w:pPr>
              <w:rPr>
                <w:b/>
              </w:rPr>
            </w:pPr>
            <w:r>
              <w:rPr>
                <w:b/>
              </w:rPr>
              <w:t xml:space="preserve">The </w:t>
            </w:r>
            <w:r w:rsidR="00AA1FBB">
              <w:rPr>
                <w:b/>
              </w:rPr>
              <w:t xml:space="preserve">Indigenous </w:t>
            </w:r>
            <w:r>
              <w:rPr>
                <w:b/>
              </w:rPr>
              <w:t>Art of</w:t>
            </w:r>
            <w:r w:rsidR="00A54EB8">
              <w:rPr>
                <w:b/>
              </w:rPr>
              <w:t xml:space="preserve"> </w:t>
            </w:r>
            <w:r>
              <w:rPr>
                <w:b/>
              </w:rPr>
              <w:t>Clay</w:t>
            </w:r>
          </w:p>
          <w:p w14:paraId="2EE548FB" w14:textId="77777777" w:rsidR="00306105" w:rsidRDefault="00306105" w:rsidP="00DF0E36">
            <w:pPr>
              <w:rPr>
                <w:b/>
              </w:rPr>
            </w:pPr>
          </w:p>
          <w:p w14:paraId="648899B7" w14:textId="537BBAED" w:rsidR="00A54EB8" w:rsidRDefault="00AA1FBB" w:rsidP="00DF0E36">
            <w:pPr>
              <w:rPr>
                <w:b/>
              </w:rPr>
            </w:pPr>
            <w:r>
              <w:rPr>
                <w:b/>
              </w:rPr>
              <w:t>Clay Working Techniques</w:t>
            </w:r>
          </w:p>
          <w:p w14:paraId="00FDEC93" w14:textId="77777777" w:rsidR="00CB7129" w:rsidRDefault="00CB7129" w:rsidP="00DF0E36">
            <w:pPr>
              <w:rPr>
                <w:i/>
                <w:sz w:val="22"/>
              </w:rPr>
            </w:pPr>
          </w:p>
          <w:p w14:paraId="7049AD7F" w14:textId="77777777" w:rsidR="00306105" w:rsidRDefault="00CB7129" w:rsidP="00CB7129">
            <w:pPr>
              <w:pStyle w:val="NormalWeb"/>
              <w:shd w:val="clear" w:color="auto" w:fill="FFFFFF"/>
              <w:spacing w:before="0" w:beforeAutospacing="0" w:after="0" w:afterAutospacing="0"/>
              <w:rPr>
                <w:rFonts w:asciiTheme="minorHAnsi" w:hAnsiTheme="minorHAnsi"/>
                <w:i/>
                <w:sz w:val="22"/>
                <w:szCs w:val="22"/>
              </w:rPr>
            </w:pPr>
            <w:r>
              <w:rPr>
                <w:rFonts w:ascii="inherit" w:hAnsi="inherit" w:cs="Lucida Grande"/>
                <w:i/>
                <w:iCs/>
                <w:color w:val="111111"/>
                <w:sz w:val="22"/>
                <w:szCs w:val="22"/>
                <w:bdr w:val="none" w:sz="0" w:space="0" w:color="auto" w:frame="1"/>
              </w:rPr>
              <w:t xml:space="preserve">Topical EU: </w:t>
            </w:r>
            <w:r w:rsidR="00306105" w:rsidRPr="00306105">
              <w:rPr>
                <w:rFonts w:asciiTheme="minorHAnsi" w:hAnsiTheme="minorHAnsi"/>
                <w:i/>
                <w:sz w:val="22"/>
                <w:szCs w:val="22"/>
              </w:rPr>
              <w:t>Indigenous artist’s use of clay is amazingly creative, and endlessly changing.</w:t>
            </w:r>
          </w:p>
          <w:p w14:paraId="6F09CDC5" w14:textId="77777777" w:rsidR="00306105" w:rsidRDefault="00306105" w:rsidP="00CB7129">
            <w:pPr>
              <w:pStyle w:val="NormalWeb"/>
              <w:shd w:val="clear" w:color="auto" w:fill="FFFFFF"/>
              <w:spacing w:before="0" w:beforeAutospacing="0" w:after="0" w:afterAutospacing="0"/>
              <w:rPr>
                <w:rFonts w:asciiTheme="minorHAnsi" w:hAnsiTheme="minorHAnsi"/>
                <w:i/>
                <w:sz w:val="22"/>
                <w:szCs w:val="22"/>
              </w:rPr>
            </w:pPr>
          </w:p>
          <w:p w14:paraId="6627ED62" w14:textId="6855B275" w:rsidR="00306105" w:rsidRDefault="00306105" w:rsidP="00CB7129">
            <w:pPr>
              <w:pStyle w:val="NormalWeb"/>
              <w:shd w:val="clear" w:color="auto" w:fill="FFFFFF"/>
              <w:spacing w:before="0" w:beforeAutospacing="0" w:after="0" w:afterAutospacing="0"/>
              <w:rPr>
                <w:rFonts w:asciiTheme="minorHAnsi" w:hAnsiTheme="minorHAnsi"/>
                <w:i/>
                <w:sz w:val="22"/>
                <w:szCs w:val="22"/>
              </w:rPr>
            </w:pPr>
            <w:r>
              <w:rPr>
                <w:rFonts w:asciiTheme="minorHAnsi" w:hAnsiTheme="minorHAnsi"/>
                <w:i/>
                <w:sz w:val="22"/>
                <w:szCs w:val="22"/>
              </w:rPr>
              <w:t>EU: I have a unique world view.</w:t>
            </w:r>
          </w:p>
          <w:p w14:paraId="55B2D8A1" w14:textId="77777777" w:rsidR="00306105" w:rsidRDefault="00306105" w:rsidP="00CB7129">
            <w:pPr>
              <w:pStyle w:val="NormalWeb"/>
              <w:shd w:val="clear" w:color="auto" w:fill="FFFFFF"/>
              <w:spacing w:before="0" w:beforeAutospacing="0" w:after="0" w:afterAutospacing="0"/>
              <w:rPr>
                <w:rFonts w:asciiTheme="minorHAnsi" w:hAnsiTheme="minorHAnsi"/>
                <w:i/>
                <w:sz w:val="22"/>
                <w:szCs w:val="22"/>
              </w:rPr>
            </w:pPr>
          </w:p>
          <w:p w14:paraId="170EEE14" w14:textId="3AAC188F" w:rsidR="00CB7129" w:rsidRPr="00306105" w:rsidRDefault="00306105" w:rsidP="00CB7129">
            <w:pPr>
              <w:pStyle w:val="NormalWeb"/>
              <w:shd w:val="clear" w:color="auto" w:fill="FFFFFF"/>
              <w:spacing w:before="0" w:beforeAutospacing="0" w:after="0" w:afterAutospacing="0"/>
              <w:rPr>
                <w:rFonts w:asciiTheme="minorHAnsi" w:hAnsiTheme="minorHAnsi" w:cs="Lucida Grande"/>
                <w:i/>
                <w:iCs/>
                <w:color w:val="111111"/>
                <w:sz w:val="22"/>
                <w:szCs w:val="22"/>
                <w:bdr w:val="none" w:sz="0" w:space="0" w:color="auto" w:frame="1"/>
              </w:rPr>
            </w:pPr>
            <w:r>
              <w:rPr>
                <w:rFonts w:asciiTheme="minorHAnsi" w:hAnsiTheme="minorHAnsi"/>
                <w:i/>
                <w:sz w:val="22"/>
                <w:szCs w:val="22"/>
              </w:rPr>
              <w:t>EU:</w:t>
            </w:r>
            <w:r w:rsidRPr="00306105">
              <w:rPr>
                <w:rFonts w:asciiTheme="minorHAnsi" w:hAnsiTheme="minorHAnsi"/>
                <w:i/>
                <w:sz w:val="22"/>
                <w:szCs w:val="22"/>
              </w:rPr>
              <w:t xml:space="preserve"> I can create my own vessels and sculptures which express my unique </w:t>
            </w:r>
            <w:r w:rsidRPr="00306105">
              <w:rPr>
                <w:rFonts w:asciiTheme="minorHAnsi" w:hAnsiTheme="minorHAnsi"/>
                <w:i/>
                <w:sz w:val="22"/>
                <w:szCs w:val="22"/>
              </w:rPr>
              <w:lastRenderedPageBreak/>
              <w:t>world view through form, technique and design.</w:t>
            </w:r>
          </w:p>
          <w:p w14:paraId="0E3037D8" w14:textId="7736E88F" w:rsidR="00306105" w:rsidRDefault="00CB7129" w:rsidP="00306105">
            <w:pPr>
              <w:pStyle w:val="NormalWeb"/>
              <w:rPr>
                <w:rFonts w:asciiTheme="minorHAnsi" w:hAnsiTheme="minorHAnsi"/>
                <w:i/>
                <w:sz w:val="22"/>
                <w:szCs w:val="22"/>
              </w:rPr>
            </w:pPr>
            <w:r>
              <w:rPr>
                <w:rFonts w:ascii="inherit" w:hAnsi="inherit" w:cs="Lucida Grande"/>
                <w:i/>
                <w:iCs/>
                <w:color w:val="111111"/>
                <w:sz w:val="22"/>
                <w:szCs w:val="22"/>
                <w:bdr w:val="none" w:sz="0" w:space="0" w:color="auto" w:frame="1"/>
              </w:rPr>
              <w:t> Topical EQ:</w:t>
            </w:r>
            <w:r w:rsidR="00306105">
              <w:rPr>
                <w:rFonts w:ascii="inherit" w:hAnsi="inherit" w:cs="Lucida Grande"/>
                <w:i/>
                <w:iCs/>
                <w:color w:val="111111"/>
                <w:sz w:val="22"/>
                <w:szCs w:val="22"/>
                <w:bdr w:val="none" w:sz="0" w:space="0" w:color="auto" w:frame="1"/>
              </w:rPr>
              <w:t xml:space="preserve"> </w:t>
            </w:r>
            <w:r w:rsidR="00306105" w:rsidRPr="00306105">
              <w:rPr>
                <w:rFonts w:asciiTheme="minorHAnsi" w:hAnsiTheme="minorHAnsi"/>
                <w:i/>
                <w:sz w:val="22"/>
                <w:szCs w:val="22"/>
              </w:rPr>
              <w:t>How is clay a vehicle for my own creativity?</w:t>
            </w:r>
          </w:p>
          <w:p w14:paraId="1084A226" w14:textId="18961618" w:rsidR="00306105" w:rsidRDefault="00306105" w:rsidP="00306105">
            <w:pPr>
              <w:pStyle w:val="NormalWeb"/>
              <w:rPr>
                <w:rFonts w:asciiTheme="minorHAnsi" w:hAnsiTheme="minorHAnsi"/>
                <w:i/>
                <w:sz w:val="22"/>
                <w:szCs w:val="22"/>
              </w:rPr>
            </w:pPr>
            <w:r>
              <w:rPr>
                <w:rFonts w:asciiTheme="minorHAnsi" w:hAnsiTheme="minorHAnsi"/>
                <w:i/>
                <w:sz w:val="22"/>
                <w:szCs w:val="22"/>
              </w:rPr>
              <w:t>EQ: What is my own unique indigenous world view?</w:t>
            </w:r>
          </w:p>
          <w:p w14:paraId="5A06BBD5" w14:textId="763F220A" w:rsidR="00CB7129" w:rsidRPr="00306105" w:rsidRDefault="00306105" w:rsidP="00306105">
            <w:pPr>
              <w:pStyle w:val="NormalWeb"/>
              <w:rPr>
                <w:rFonts w:asciiTheme="minorHAnsi" w:hAnsiTheme="minorHAnsi"/>
                <w:sz w:val="22"/>
                <w:szCs w:val="22"/>
              </w:rPr>
            </w:pPr>
            <w:r>
              <w:rPr>
                <w:rFonts w:asciiTheme="minorHAnsi" w:hAnsiTheme="minorHAnsi"/>
                <w:i/>
                <w:sz w:val="22"/>
                <w:szCs w:val="22"/>
              </w:rPr>
              <w:t xml:space="preserve">EQ: </w:t>
            </w:r>
            <w:r w:rsidRPr="00306105">
              <w:rPr>
                <w:rFonts w:asciiTheme="minorHAnsi" w:hAnsiTheme="minorHAnsi"/>
                <w:i/>
                <w:sz w:val="22"/>
                <w:szCs w:val="22"/>
              </w:rPr>
              <w:t>What do I want to create that showcases my unique indigenous world view?</w:t>
            </w:r>
          </w:p>
          <w:p w14:paraId="7FF385DA" w14:textId="28697515" w:rsidR="00DF0E36" w:rsidRDefault="00DF0E36" w:rsidP="00DF0E36">
            <w:pPr>
              <w:rPr>
                <w:i/>
                <w:sz w:val="22"/>
              </w:rPr>
            </w:pPr>
          </w:p>
          <w:p w14:paraId="2A6B3C8B" w14:textId="77777777" w:rsidR="00DF0E36" w:rsidRPr="00083597" w:rsidRDefault="00DF0E36" w:rsidP="00DF0E36">
            <w:pPr>
              <w:rPr>
                <w:b/>
              </w:rPr>
            </w:pPr>
          </w:p>
          <w:p w14:paraId="0BE5B63C" w14:textId="4009F153" w:rsidR="00945282" w:rsidRPr="00E95B49" w:rsidRDefault="00945282" w:rsidP="00A64A54"/>
        </w:tc>
        <w:tc>
          <w:tcPr>
            <w:tcW w:w="1427" w:type="dxa"/>
          </w:tcPr>
          <w:p w14:paraId="02F6B00E" w14:textId="16119C21" w:rsidR="00945282" w:rsidRPr="00E95B49" w:rsidRDefault="008D3986" w:rsidP="004C7EA6">
            <w:r>
              <w:lastRenderedPageBreak/>
              <w:t xml:space="preserve">Tie Lesson to </w:t>
            </w:r>
            <w:r w:rsidR="004C7EA6">
              <w:t>, Vocabulary, Concepts for Overall Grade Level</w:t>
            </w:r>
          </w:p>
        </w:tc>
        <w:tc>
          <w:tcPr>
            <w:tcW w:w="3953" w:type="dxa"/>
          </w:tcPr>
          <w:p w14:paraId="1A0CAC60" w14:textId="4815E9D9" w:rsidR="00A64A54" w:rsidRDefault="00DF0E36" w:rsidP="00DF0E36">
            <w:r>
              <w:t>-Lots of teacher review and feedback</w:t>
            </w:r>
          </w:p>
          <w:p w14:paraId="0BB8FE34" w14:textId="77777777" w:rsidR="00A64A54" w:rsidRDefault="00A64A54" w:rsidP="00DF0E36"/>
          <w:p w14:paraId="0997E1ED" w14:textId="18A954F2" w:rsidR="00DF0E36" w:rsidRDefault="00A64A54" w:rsidP="00DF0E36">
            <w:r>
              <w:t>-</w:t>
            </w:r>
            <w:r w:rsidR="00DF0E36">
              <w:t>Further assistance with</w:t>
            </w:r>
            <w:r w:rsidR="008D3986">
              <w:t xml:space="preserve"> student’s execution of clay working techniques</w:t>
            </w:r>
          </w:p>
          <w:p w14:paraId="52FCD899" w14:textId="77777777" w:rsidR="00A64A54" w:rsidRDefault="00A64A54" w:rsidP="00DF0E36"/>
          <w:p w14:paraId="22C308F5" w14:textId="4C4FDF75" w:rsidR="00DF0E36" w:rsidRDefault="00DF0E36" w:rsidP="00DF0E36">
            <w:r>
              <w:t>-Encourage peer feedback an</w:t>
            </w:r>
            <w:r w:rsidR="008D3986">
              <w:t>d discussion as they are working</w:t>
            </w:r>
            <w:r>
              <w:t>.</w:t>
            </w:r>
          </w:p>
          <w:p w14:paraId="068CC96F" w14:textId="5E97DC99" w:rsidR="00945282" w:rsidRPr="00E95B49" w:rsidRDefault="00945282" w:rsidP="00D2508A">
            <w:pPr>
              <w:ind w:left="360"/>
            </w:pPr>
          </w:p>
        </w:tc>
        <w:tc>
          <w:tcPr>
            <w:tcW w:w="2778" w:type="dxa"/>
            <w:vMerge w:val="restart"/>
          </w:tcPr>
          <w:p w14:paraId="71FF849C" w14:textId="1D10FE05" w:rsidR="00DF0E36" w:rsidRDefault="009E5FAF" w:rsidP="00DF0E36">
            <w:r>
              <w:t>Reminder to bring bowls/plastic bags</w:t>
            </w:r>
            <w:r w:rsidR="00DF0E36">
              <w:t xml:space="preserve">/old shirt </w:t>
            </w:r>
          </w:p>
          <w:p w14:paraId="728F558C" w14:textId="77777777" w:rsidR="00DF0E36" w:rsidRDefault="00DF0E36" w:rsidP="00DF0E36"/>
          <w:p w14:paraId="7FD1C5E1" w14:textId="3B33D0B4" w:rsidR="00DF0E36" w:rsidRDefault="00DF0E36" w:rsidP="00DF0E36">
            <w:r>
              <w:t>Scaffolding basic</w:t>
            </w:r>
            <w:r w:rsidR="008D3986">
              <w:t xml:space="preserve"> Pinch, Slab and Coil techniqu</w:t>
            </w:r>
            <w:r w:rsidR="009E5FAF">
              <w:t>es</w:t>
            </w:r>
          </w:p>
          <w:p w14:paraId="2DA149D7" w14:textId="77777777" w:rsidR="00DF0E36" w:rsidRDefault="00DF0E36" w:rsidP="00DF0E36"/>
          <w:p w14:paraId="1F9A95BF" w14:textId="55F3FF4C" w:rsidR="00DF0E36" w:rsidRDefault="00DF0E36" w:rsidP="00DF0E36">
            <w:r>
              <w:t>Widen range of basics as needed and careful review of each</w:t>
            </w:r>
            <w:r w:rsidR="00A64A54">
              <w:t xml:space="preserve"> with further demonstration </w:t>
            </w:r>
            <w:r w:rsidR="00874ACD">
              <w:t xml:space="preserve">&amp; </w:t>
            </w:r>
            <w:r>
              <w:t>working closely with individuals as needed - accommodating IEP</w:t>
            </w:r>
          </w:p>
          <w:p w14:paraId="592FB55D" w14:textId="77777777" w:rsidR="00945282" w:rsidRPr="00E95B49" w:rsidRDefault="00945282" w:rsidP="00D2508A"/>
          <w:p w14:paraId="72ABF08F" w14:textId="77777777" w:rsidR="004C7EA6" w:rsidRDefault="004C7EA6" w:rsidP="004C7EA6"/>
          <w:p w14:paraId="493894DC" w14:textId="77777777" w:rsidR="004C7EA6" w:rsidRDefault="004C7EA6" w:rsidP="004C7EA6"/>
          <w:p w14:paraId="1AB39FF4" w14:textId="77777777" w:rsidR="004C7EA6" w:rsidRDefault="004C7EA6" w:rsidP="004C7EA6"/>
          <w:p w14:paraId="780C19EC" w14:textId="77777777" w:rsidR="004C7EA6" w:rsidRDefault="004C7EA6" w:rsidP="004C7EA6"/>
          <w:p w14:paraId="034B5B1D" w14:textId="77777777" w:rsidR="004C7EA6" w:rsidRDefault="004C7EA6" w:rsidP="004C7EA6"/>
          <w:p w14:paraId="7CF31C0E" w14:textId="77777777" w:rsidR="004C7EA6" w:rsidRDefault="004C7EA6" w:rsidP="004C7EA6"/>
          <w:p w14:paraId="158851F5" w14:textId="77777777" w:rsidR="004C7EA6" w:rsidRDefault="004C7EA6" w:rsidP="004C7EA6"/>
          <w:p w14:paraId="29BCDAC7" w14:textId="77777777" w:rsidR="004C7EA6" w:rsidRDefault="004C7EA6" w:rsidP="004C7EA6"/>
          <w:p w14:paraId="4D21D5AA" w14:textId="77777777" w:rsidR="004C7EA6" w:rsidRDefault="004C7EA6" w:rsidP="004C7EA6"/>
          <w:p w14:paraId="260EBEA4" w14:textId="77777777" w:rsidR="004C7EA6" w:rsidRDefault="004C7EA6" w:rsidP="004C7EA6"/>
          <w:p w14:paraId="1EB451ED" w14:textId="77777777" w:rsidR="004C7EA6" w:rsidRDefault="004C7EA6" w:rsidP="004C7EA6"/>
          <w:p w14:paraId="06B7BB5B" w14:textId="77777777" w:rsidR="004C7EA6" w:rsidRDefault="004C7EA6" w:rsidP="004C7EA6"/>
          <w:p w14:paraId="519B45C2" w14:textId="77777777" w:rsidR="004C7EA6" w:rsidRDefault="004C7EA6" w:rsidP="004C7EA6"/>
          <w:p w14:paraId="4CD00A0E" w14:textId="77777777" w:rsidR="004C7EA6" w:rsidRDefault="004C7EA6" w:rsidP="004C7EA6"/>
          <w:p w14:paraId="641E881C" w14:textId="77777777" w:rsidR="004C7EA6" w:rsidRDefault="004C7EA6" w:rsidP="004C7EA6"/>
          <w:p w14:paraId="02588FE3" w14:textId="77777777" w:rsidR="004C7EA6" w:rsidRDefault="004C7EA6" w:rsidP="004C7EA6"/>
          <w:p w14:paraId="5CBA9367" w14:textId="4B4C1DAB" w:rsidR="00A54EB8" w:rsidRDefault="00A54EB8" w:rsidP="00B62660">
            <w:r>
              <w:t xml:space="preserve"> </w:t>
            </w:r>
          </w:p>
          <w:p w14:paraId="62CFD348" w14:textId="77777777" w:rsidR="00A54EB8" w:rsidRDefault="00A54EB8" w:rsidP="00B62660"/>
          <w:p w14:paraId="6310E163" w14:textId="77777777" w:rsidR="00C517E5" w:rsidRDefault="00C517E5" w:rsidP="00B62660"/>
          <w:p w14:paraId="19A36E01" w14:textId="77777777" w:rsidR="00C517E5" w:rsidRDefault="00C517E5" w:rsidP="00B62660"/>
          <w:p w14:paraId="2DBFEA71" w14:textId="77777777" w:rsidR="00C517E5" w:rsidRDefault="00C517E5" w:rsidP="00B62660"/>
          <w:p w14:paraId="3691AEDE" w14:textId="77777777" w:rsidR="00C517E5" w:rsidRDefault="00C517E5" w:rsidP="00B62660"/>
          <w:p w14:paraId="0DEE4EDF" w14:textId="77777777" w:rsidR="00C517E5" w:rsidRDefault="00C517E5" w:rsidP="00B62660"/>
          <w:p w14:paraId="0A547AC9" w14:textId="77777777" w:rsidR="00C517E5" w:rsidRDefault="00C517E5" w:rsidP="00B62660"/>
          <w:p w14:paraId="65F72637" w14:textId="77777777" w:rsidR="00C517E5" w:rsidRDefault="00C517E5" w:rsidP="00B62660"/>
          <w:p w14:paraId="55820AD5" w14:textId="77777777" w:rsidR="00C517E5" w:rsidRDefault="00C517E5" w:rsidP="00B62660"/>
          <w:p w14:paraId="78E67B12" w14:textId="77777777" w:rsidR="00C517E5" w:rsidRDefault="00C517E5" w:rsidP="00B62660"/>
          <w:p w14:paraId="3D0C5EBF" w14:textId="77777777" w:rsidR="00C517E5" w:rsidRDefault="00C517E5" w:rsidP="00B62660"/>
          <w:p w14:paraId="1E9B8CF2" w14:textId="77777777" w:rsidR="00C517E5" w:rsidRDefault="00C517E5" w:rsidP="00B62660"/>
          <w:p w14:paraId="507AE54C" w14:textId="77777777" w:rsidR="00C517E5" w:rsidRDefault="00C517E5" w:rsidP="00B62660"/>
          <w:p w14:paraId="15BB7618" w14:textId="77777777" w:rsidR="00C517E5" w:rsidRDefault="00C517E5" w:rsidP="00B62660"/>
          <w:p w14:paraId="53AE3642" w14:textId="77777777" w:rsidR="00C517E5" w:rsidRDefault="00C517E5" w:rsidP="00B62660"/>
          <w:p w14:paraId="5D645D03" w14:textId="77777777" w:rsidR="00C517E5" w:rsidRDefault="00C517E5" w:rsidP="00B62660"/>
          <w:p w14:paraId="790BA4A7" w14:textId="405C7655" w:rsidR="00B62660" w:rsidRDefault="00B62660" w:rsidP="00B62660">
            <w:r>
              <w:t>Scaffoldin</w:t>
            </w:r>
            <w:r w:rsidR="004B6ACC">
              <w:t>g clay working techniques</w:t>
            </w:r>
            <w:r>
              <w:t xml:space="preserve">, lots of </w:t>
            </w:r>
            <w:r>
              <w:lastRenderedPageBreak/>
              <w:t xml:space="preserve">examples. Widen range of </w:t>
            </w:r>
            <w:r w:rsidR="004B6ACC">
              <w:t xml:space="preserve">techniques </w:t>
            </w:r>
            <w:r>
              <w:t>as needed and careful review of students work and further demonstration/working closely with individuals as needed - accommodating IEP</w:t>
            </w:r>
          </w:p>
          <w:p w14:paraId="5D3A3149" w14:textId="77777777" w:rsidR="00B62660" w:rsidRDefault="00B62660" w:rsidP="004C7EA6"/>
          <w:p w14:paraId="029412A3" w14:textId="77777777" w:rsidR="00E35AB7" w:rsidRDefault="00E35AB7" w:rsidP="004C7EA6"/>
          <w:p w14:paraId="059B975D" w14:textId="77777777" w:rsidR="00E35AB7" w:rsidRDefault="00E35AB7" w:rsidP="004C7EA6"/>
          <w:p w14:paraId="3D0A7B57" w14:textId="77777777" w:rsidR="00E35AB7" w:rsidRDefault="00E35AB7" w:rsidP="004C7EA6"/>
          <w:p w14:paraId="562A9E0C" w14:textId="77777777" w:rsidR="00E35AB7" w:rsidRDefault="00E35AB7" w:rsidP="004C7EA6"/>
          <w:p w14:paraId="3BFE2107" w14:textId="77777777" w:rsidR="00E35AB7" w:rsidRDefault="00E35AB7" w:rsidP="004C7EA6"/>
          <w:p w14:paraId="1F45EE40" w14:textId="77777777" w:rsidR="00E35AB7" w:rsidRDefault="00E35AB7" w:rsidP="004C7EA6"/>
          <w:p w14:paraId="58D1C585" w14:textId="77777777" w:rsidR="00E35AB7" w:rsidRDefault="00E35AB7" w:rsidP="004C7EA6"/>
          <w:p w14:paraId="029368F8" w14:textId="77777777" w:rsidR="00E35AB7" w:rsidRDefault="00E35AB7" w:rsidP="004C7EA6"/>
          <w:p w14:paraId="1602560D" w14:textId="7FBE6BB2" w:rsidR="004C7EA6" w:rsidRDefault="004C7EA6" w:rsidP="004C7EA6">
            <w:r>
              <w:t>Continue to encourage peer feedback an</w:t>
            </w:r>
            <w:r w:rsidR="00DD5C07">
              <w:t>d discussion as they are working</w:t>
            </w:r>
            <w:r>
              <w:t xml:space="preserve">. </w:t>
            </w:r>
            <w:r w:rsidR="00DD5C07">
              <w:t>Encourage peer critique</w:t>
            </w:r>
          </w:p>
          <w:p w14:paraId="164D8828" w14:textId="77777777" w:rsidR="00945282" w:rsidRPr="00E95B49" w:rsidRDefault="00945282" w:rsidP="00D2508A"/>
          <w:p w14:paraId="376D1211" w14:textId="77777777" w:rsidR="00945282" w:rsidRPr="00E95B49" w:rsidRDefault="00945282" w:rsidP="00D2508A"/>
          <w:p w14:paraId="6E5ADE1B" w14:textId="77777777" w:rsidR="00945282" w:rsidRPr="00E95B49" w:rsidRDefault="00945282" w:rsidP="00D2508A"/>
          <w:p w14:paraId="2F079A09" w14:textId="77777777" w:rsidR="00945282" w:rsidRPr="00E95B49" w:rsidRDefault="00945282" w:rsidP="00D2508A"/>
          <w:p w14:paraId="51AD1838" w14:textId="77777777" w:rsidR="00945282" w:rsidRPr="00E95B49" w:rsidRDefault="00945282" w:rsidP="00D2508A"/>
          <w:p w14:paraId="7E385535" w14:textId="77777777" w:rsidR="00945282" w:rsidRDefault="00945282" w:rsidP="00D2508A"/>
          <w:p w14:paraId="5229D262" w14:textId="77777777" w:rsidR="00565F74" w:rsidRDefault="00565F74" w:rsidP="00D2508A"/>
          <w:p w14:paraId="2978DB62" w14:textId="77777777" w:rsidR="00565F74" w:rsidRDefault="00565F74" w:rsidP="00D2508A"/>
          <w:p w14:paraId="69C3B8F1" w14:textId="77777777" w:rsidR="00565F74" w:rsidRDefault="00565F74" w:rsidP="00D2508A"/>
          <w:p w14:paraId="149AF229" w14:textId="77777777" w:rsidR="0072390B" w:rsidRDefault="0072390B" w:rsidP="00D2508A"/>
          <w:p w14:paraId="1748C4FF" w14:textId="77777777" w:rsidR="0072390B" w:rsidRDefault="0072390B" w:rsidP="00D2508A"/>
          <w:p w14:paraId="5DBA23A8" w14:textId="77777777" w:rsidR="0072390B" w:rsidRDefault="0072390B" w:rsidP="00D2508A"/>
          <w:p w14:paraId="7B4A72E4" w14:textId="77777777" w:rsidR="00BB3F23" w:rsidRDefault="00BB3F23" w:rsidP="0072390B"/>
          <w:p w14:paraId="72268BE3" w14:textId="77777777" w:rsidR="00BB3F23" w:rsidRDefault="00BB3F23" w:rsidP="0072390B"/>
          <w:p w14:paraId="4BD1756E" w14:textId="77777777" w:rsidR="00BB3F23" w:rsidRDefault="00BB3F23" w:rsidP="0072390B"/>
          <w:p w14:paraId="3D92E171" w14:textId="77777777" w:rsidR="00BB3F23" w:rsidRDefault="00BB3F23" w:rsidP="0072390B"/>
          <w:p w14:paraId="0FF18606" w14:textId="3FE9D170" w:rsidR="0072390B" w:rsidRDefault="00214B8B" w:rsidP="0072390B">
            <w:r>
              <w:t>Offer a range of</w:t>
            </w:r>
            <w:r w:rsidR="0072390B">
              <w:t xml:space="preserve"> options for final project. Careful review of students work and demonstration/working closely with individuals as needed - accommodating IEP</w:t>
            </w:r>
          </w:p>
          <w:p w14:paraId="31940F78" w14:textId="77777777" w:rsidR="0072390B" w:rsidRDefault="0072390B" w:rsidP="00D2508A"/>
          <w:p w14:paraId="18223DCC" w14:textId="77777777" w:rsidR="00B62660" w:rsidRDefault="00B62660" w:rsidP="00D2508A"/>
          <w:p w14:paraId="74A96E5C" w14:textId="77777777" w:rsidR="00B62660" w:rsidRDefault="00B62660" w:rsidP="00D2508A"/>
          <w:p w14:paraId="22FBA28E" w14:textId="77777777" w:rsidR="00B62660" w:rsidRDefault="00B62660" w:rsidP="00D2508A"/>
          <w:p w14:paraId="2A97E10D" w14:textId="77777777" w:rsidR="00B62660" w:rsidRDefault="00B62660" w:rsidP="00D2508A"/>
          <w:p w14:paraId="1FA183CB" w14:textId="77777777" w:rsidR="00B62660" w:rsidRDefault="00B62660" w:rsidP="00D2508A"/>
          <w:p w14:paraId="1249D4F2" w14:textId="77777777" w:rsidR="00B62660" w:rsidRDefault="00B62660" w:rsidP="00D2508A"/>
          <w:p w14:paraId="21869018" w14:textId="77777777" w:rsidR="00BB3F23" w:rsidRDefault="00BB3F23" w:rsidP="00D2508A"/>
          <w:p w14:paraId="4252A809" w14:textId="77777777" w:rsidR="00BB3F23" w:rsidRDefault="00BB3F23" w:rsidP="00D2508A"/>
          <w:p w14:paraId="78052766" w14:textId="77777777" w:rsidR="00BB3F23" w:rsidRDefault="00BB3F23" w:rsidP="00D2508A"/>
          <w:p w14:paraId="78C574DA" w14:textId="77777777" w:rsidR="00BB3F23" w:rsidRDefault="00BB3F23" w:rsidP="00D2508A"/>
          <w:p w14:paraId="4A20D8B0" w14:textId="77777777" w:rsidR="00BB3F23" w:rsidRDefault="00BB3F23" w:rsidP="00D2508A"/>
          <w:p w14:paraId="6925BDC3" w14:textId="77777777" w:rsidR="00BB3F23" w:rsidRDefault="00BB3F23" w:rsidP="00D2508A"/>
          <w:p w14:paraId="67EDDC45" w14:textId="77777777" w:rsidR="00BB3F23" w:rsidRDefault="00BB3F23" w:rsidP="00D2508A"/>
          <w:p w14:paraId="2B283BA1" w14:textId="77777777" w:rsidR="00BB3F23" w:rsidRDefault="00BB3F23" w:rsidP="00D2508A"/>
          <w:p w14:paraId="41844CEE" w14:textId="77777777" w:rsidR="00BB3F23" w:rsidRDefault="00BB3F23" w:rsidP="00D2508A"/>
          <w:p w14:paraId="22513709" w14:textId="77777777" w:rsidR="00B62660" w:rsidRDefault="00B62660" w:rsidP="00D2508A">
            <w:r>
              <w:t>Provide assistance as needed and allow a range of options for Media component.</w:t>
            </w:r>
          </w:p>
          <w:p w14:paraId="20B91FA6" w14:textId="77777777" w:rsidR="0050002F" w:rsidRDefault="0050002F" w:rsidP="00D2508A"/>
          <w:p w14:paraId="78FFF2CD" w14:textId="77777777" w:rsidR="0050002F" w:rsidRDefault="0050002F" w:rsidP="00D2508A"/>
          <w:p w14:paraId="0E1297F7" w14:textId="77777777" w:rsidR="0050002F" w:rsidRDefault="0050002F" w:rsidP="00D2508A"/>
          <w:p w14:paraId="7A5C8B03" w14:textId="77777777" w:rsidR="0050002F" w:rsidRDefault="0050002F" w:rsidP="00D2508A"/>
          <w:p w14:paraId="4B4DD957" w14:textId="77777777" w:rsidR="0050002F" w:rsidRDefault="0050002F" w:rsidP="00D2508A"/>
          <w:p w14:paraId="0497C423" w14:textId="77777777" w:rsidR="0050002F" w:rsidRDefault="0050002F" w:rsidP="00D2508A"/>
          <w:p w14:paraId="4D4C2AE9" w14:textId="77777777" w:rsidR="0050002F" w:rsidRDefault="0050002F" w:rsidP="00D2508A"/>
          <w:p w14:paraId="7E170F52" w14:textId="77777777" w:rsidR="0050002F" w:rsidRDefault="0050002F" w:rsidP="00D2508A"/>
          <w:p w14:paraId="55B3C575" w14:textId="77777777" w:rsidR="0050002F" w:rsidRDefault="0050002F" w:rsidP="00D2508A"/>
          <w:p w14:paraId="6CAAFF54" w14:textId="77777777" w:rsidR="0050002F" w:rsidRDefault="0050002F" w:rsidP="00D2508A"/>
          <w:p w14:paraId="771233F2" w14:textId="77777777" w:rsidR="0050002F" w:rsidRDefault="0050002F" w:rsidP="0050002F">
            <w:r>
              <w:t>Modify critique as needed for IEP considerations.</w:t>
            </w:r>
          </w:p>
          <w:p w14:paraId="78870B16" w14:textId="4B894BCD" w:rsidR="0050002F" w:rsidRPr="00E95B49" w:rsidRDefault="0050002F" w:rsidP="00D2508A"/>
        </w:tc>
        <w:tc>
          <w:tcPr>
            <w:tcW w:w="2404" w:type="dxa"/>
          </w:tcPr>
          <w:p w14:paraId="21110BC2" w14:textId="058D9E01" w:rsidR="00A54EB8" w:rsidRDefault="009E5FAF" w:rsidP="00DF0E36">
            <w:r>
              <w:lastRenderedPageBreak/>
              <w:t>Continued d</w:t>
            </w:r>
            <w:r w:rsidR="008D3986">
              <w:t>iscussion/</w:t>
            </w:r>
            <w:r w:rsidR="00A54EB8">
              <w:t xml:space="preserve">demonstration of how Indigenous people weave layers of physical, emotional and spiritual meaning into their art – and the importance of </w:t>
            </w:r>
            <w:r w:rsidR="00AA1FBB">
              <w:t xml:space="preserve">these </w:t>
            </w:r>
            <w:r w:rsidR="00A54EB8">
              <w:t xml:space="preserve">meaningful connections. </w:t>
            </w:r>
          </w:p>
          <w:p w14:paraId="32EBF160" w14:textId="77777777" w:rsidR="00AA1FBB" w:rsidRDefault="00AA1FBB" w:rsidP="00DF0E36"/>
          <w:p w14:paraId="77C69E4F" w14:textId="621B5288" w:rsidR="00AA1FBB" w:rsidRDefault="00AA1FBB" w:rsidP="00AA1FBB">
            <w:pPr>
              <w:pStyle w:val="ListParagraph"/>
              <w:numPr>
                <w:ilvl w:val="0"/>
                <w:numId w:val="21"/>
              </w:numPr>
              <w:tabs>
                <w:tab w:val="left" w:pos="6360"/>
                <w:tab w:val="right" w:pos="10764"/>
              </w:tabs>
              <w:ind w:left="38"/>
            </w:pPr>
            <w:r>
              <w:t xml:space="preserve">Review Indigenous Clay curriculum including handouts, examples and </w:t>
            </w:r>
            <w:r w:rsidR="004B6ACC">
              <w:t>video. E</w:t>
            </w:r>
            <w:r>
              <w:t>ngage students with reading and qu</w:t>
            </w:r>
            <w:r w:rsidR="004B6ACC">
              <w:t xml:space="preserve">estioning to </w:t>
            </w:r>
            <w:r>
              <w:t xml:space="preserve">get them thinking creatively about working in clay and what they want to make. Discuss what they want </w:t>
            </w:r>
            <w:r>
              <w:lastRenderedPageBreak/>
              <w:t xml:space="preserve">to make and different options, shapes and forms. </w:t>
            </w:r>
          </w:p>
          <w:p w14:paraId="2097B9FB" w14:textId="77777777" w:rsidR="00AA1FBB" w:rsidRDefault="00AA1FBB" w:rsidP="00DF0E36"/>
          <w:p w14:paraId="3ACD5A26" w14:textId="0617A0AD" w:rsidR="00DF0E36" w:rsidRDefault="009E5FAF" w:rsidP="00DF0E36">
            <w:r>
              <w:t xml:space="preserve">Demonstrate: </w:t>
            </w:r>
            <w:r w:rsidR="00DF0E36">
              <w:t xml:space="preserve"> </w:t>
            </w:r>
            <w:r w:rsidR="00AA1FBB">
              <w:t>Pinch, Coil, Slab building techniques</w:t>
            </w:r>
          </w:p>
          <w:p w14:paraId="756601E9" w14:textId="77777777" w:rsidR="00DF0E36" w:rsidRDefault="00DF0E36" w:rsidP="00DF0E36"/>
          <w:p w14:paraId="4F4B2DDD" w14:textId="16D83750" w:rsidR="00DF0E36" w:rsidRDefault="00DF0E36" w:rsidP="00DF0E36">
            <w:pPr>
              <w:rPr>
                <w:sz w:val="22"/>
                <w:szCs w:val="22"/>
              </w:rPr>
            </w:pPr>
            <w:r>
              <w:rPr>
                <w:i/>
                <w:sz w:val="22"/>
              </w:rPr>
              <w:t>Lesson Vocabulary:</w:t>
            </w:r>
            <w:r w:rsidR="009E5FAF">
              <w:rPr>
                <w:sz w:val="22"/>
                <w:szCs w:val="22"/>
              </w:rPr>
              <w:t xml:space="preserve"> Meaningful Connections, Clay, Vessel, </w:t>
            </w:r>
            <w:r w:rsidR="00B92DA6">
              <w:rPr>
                <w:sz w:val="22"/>
                <w:szCs w:val="22"/>
              </w:rPr>
              <w:t xml:space="preserve">form, design, </w:t>
            </w:r>
            <w:r w:rsidR="00AA1FBB">
              <w:rPr>
                <w:sz w:val="22"/>
                <w:szCs w:val="22"/>
              </w:rPr>
              <w:t>Techniques: Pinch, Coil Slab</w:t>
            </w:r>
          </w:p>
          <w:p w14:paraId="3F4945DD" w14:textId="77777777" w:rsidR="005A01EF" w:rsidRDefault="005A01EF" w:rsidP="00DF0E36">
            <w:pPr>
              <w:rPr>
                <w:sz w:val="22"/>
                <w:szCs w:val="22"/>
              </w:rPr>
            </w:pPr>
          </w:p>
          <w:p w14:paraId="7909FAE2" w14:textId="2B2ADC83" w:rsidR="005A01EF" w:rsidRDefault="00B77E8D" w:rsidP="00DF0E36">
            <w:pPr>
              <w:rPr>
                <w:i/>
                <w:sz w:val="22"/>
              </w:rPr>
            </w:pPr>
            <w:r>
              <w:rPr>
                <w:sz w:val="22"/>
                <w:szCs w:val="22"/>
              </w:rPr>
              <w:t xml:space="preserve">Further </w:t>
            </w:r>
            <w:r w:rsidR="00514D4B">
              <w:rPr>
                <w:sz w:val="22"/>
                <w:szCs w:val="22"/>
              </w:rPr>
              <w:t>Dis</w:t>
            </w:r>
            <w:r w:rsidR="005B73B5">
              <w:rPr>
                <w:sz w:val="22"/>
                <w:szCs w:val="22"/>
              </w:rPr>
              <w:t>cussion</w:t>
            </w:r>
            <w:r>
              <w:rPr>
                <w:sz w:val="22"/>
                <w:szCs w:val="22"/>
              </w:rPr>
              <w:t xml:space="preserve"> on practicing</w:t>
            </w:r>
            <w:r w:rsidR="005B73B5">
              <w:rPr>
                <w:sz w:val="22"/>
                <w:szCs w:val="22"/>
              </w:rPr>
              <w:t xml:space="preserve"> NACA’s C</w:t>
            </w:r>
            <w:r w:rsidR="00514D4B">
              <w:rPr>
                <w:sz w:val="22"/>
                <w:szCs w:val="22"/>
              </w:rPr>
              <w:t xml:space="preserve">ore Values of Respecting each other and </w:t>
            </w:r>
            <w:r w:rsidR="008D3986">
              <w:rPr>
                <w:sz w:val="22"/>
                <w:szCs w:val="22"/>
              </w:rPr>
              <w:t xml:space="preserve">each of </w:t>
            </w:r>
            <w:r w:rsidR="00514D4B">
              <w:rPr>
                <w:sz w:val="22"/>
                <w:szCs w:val="22"/>
              </w:rPr>
              <w:t>our cultures, Responsibility to lear</w:t>
            </w:r>
            <w:r w:rsidR="005B73B5">
              <w:rPr>
                <w:sz w:val="22"/>
                <w:szCs w:val="22"/>
              </w:rPr>
              <w:t xml:space="preserve">n about the </w:t>
            </w:r>
            <w:r>
              <w:rPr>
                <w:sz w:val="22"/>
                <w:szCs w:val="22"/>
              </w:rPr>
              <w:t xml:space="preserve">ceramic </w:t>
            </w:r>
            <w:r w:rsidR="005B73B5">
              <w:rPr>
                <w:sz w:val="22"/>
                <w:szCs w:val="22"/>
              </w:rPr>
              <w:t>art of our cultures.</w:t>
            </w:r>
          </w:p>
          <w:p w14:paraId="122B4AC2" w14:textId="77777777" w:rsidR="00DF0E36" w:rsidRPr="00B26971" w:rsidRDefault="00DF0E36" w:rsidP="00DF0E36">
            <w:pPr>
              <w:rPr>
                <w:sz w:val="22"/>
              </w:rPr>
            </w:pPr>
          </w:p>
          <w:p w14:paraId="1E3AB64B" w14:textId="55CF2944" w:rsidR="00DF0E36" w:rsidRDefault="00416777" w:rsidP="00DF0E36">
            <w:pPr>
              <w:rPr>
                <w:sz w:val="22"/>
              </w:rPr>
            </w:pPr>
            <w:r>
              <w:rPr>
                <w:i/>
                <w:sz w:val="22"/>
              </w:rPr>
              <w:t>Native Artists</w:t>
            </w:r>
            <w:r w:rsidR="00DF0E36">
              <w:rPr>
                <w:i/>
                <w:sz w:val="22"/>
              </w:rPr>
              <w:t>:</w:t>
            </w:r>
            <w:r>
              <w:rPr>
                <w:i/>
                <w:sz w:val="22"/>
              </w:rPr>
              <w:t xml:space="preserve"> </w:t>
            </w:r>
            <w:r>
              <w:rPr>
                <w:sz w:val="22"/>
              </w:rPr>
              <w:t>, W</w:t>
            </w:r>
            <w:r w:rsidR="00B77E8D">
              <w:rPr>
                <w:sz w:val="22"/>
              </w:rPr>
              <w:t xml:space="preserve">ork of Maria Martinez and Popovi Day, </w:t>
            </w:r>
            <w:r w:rsidR="002B1B95">
              <w:rPr>
                <w:sz w:val="22"/>
              </w:rPr>
              <w:t>Kathleen Wall</w:t>
            </w:r>
          </w:p>
          <w:p w14:paraId="65642E25" w14:textId="77777777" w:rsidR="00DF0E36" w:rsidRDefault="00DF0E36" w:rsidP="00DF0E36"/>
          <w:p w14:paraId="430D8816" w14:textId="42373430" w:rsidR="00A64A54" w:rsidRPr="00CA43C0" w:rsidRDefault="00B77E8D" w:rsidP="00DF0E36">
            <w:pPr>
              <w:rPr>
                <w:color w:val="0070C0"/>
                <w:u w:val="single"/>
              </w:rPr>
            </w:pPr>
            <w:r w:rsidRPr="00CA43C0">
              <w:rPr>
                <w:color w:val="0070C0"/>
                <w:u w:val="single"/>
              </w:rPr>
              <w:t>Indigenous Clay</w:t>
            </w:r>
            <w:r w:rsidR="00B92DA6" w:rsidRPr="00CA43C0">
              <w:rPr>
                <w:color w:val="0070C0"/>
                <w:u w:val="single"/>
              </w:rPr>
              <w:t xml:space="preserve"> Lessons 1-3</w:t>
            </w:r>
            <w:r w:rsidR="00A64A54" w:rsidRPr="00CA43C0">
              <w:rPr>
                <w:color w:val="0070C0"/>
                <w:u w:val="single"/>
              </w:rPr>
              <w:t xml:space="preserve"> Google Doc</w:t>
            </w:r>
          </w:p>
          <w:p w14:paraId="625AF258" w14:textId="77777777" w:rsidR="00945282" w:rsidRPr="00E95B49" w:rsidRDefault="00945282" w:rsidP="00D2508A"/>
        </w:tc>
      </w:tr>
      <w:tr w:rsidR="00565F74" w:rsidRPr="00E95B49" w14:paraId="48F7748C" w14:textId="77777777" w:rsidTr="0072390B">
        <w:tc>
          <w:tcPr>
            <w:tcW w:w="2388" w:type="dxa"/>
          </w:tcPr>
          <w:p w14:paraId="408435C8" w14:textId="6FDF9D4B" w:rsidR="00945282" w:rsidRDefault="009D30F4" w:rsidP="004C7EA6">
            <w:pPr>
              <w:rPr>
                <w:b/>
              </w:rPr>
            </w:pPr>
            <w:r>
              <w:rPr>
                <w:b/>
              </w:rPr>
              <w:lastRenderedPageBreak/>
              <w:t>Lesson 2 –</w:t>
            </w:r>
            <w:r w:rsidR="004B6ACC">
              <w:rPr>
                <w:b/>
              </w:rPr>
              <w:t xml:space="preserve"> </w:t>
            </w:r>
            <w:r>
              <w:rPr>
                <w:b/>
              </w:rPr>
              <w:t>3</w:t>
            </w:r>
            <w:r w:rsidR="002560CB">
              <w:rPr>
                <w:b/>
              </w:rPr>
              <w:t xml:space="preserve"> </w:t>
            </w:r>
            <w:r w:rsidR="00E25201">
              <w:rPr>
                <w:b/>
              </w:rPr>
              <w:t>Days</w:t>
            </w:r>
          </w:p>
          <w:p w14:paraId="4B73A9BA" w14:textId="77777777" w:rsidR="004C7EA6" w:rsidRDefault="004C7EA6" w:rsidP="004C7EA6">
            <w:pPr>
              <w:rPr>
                <w:b/>
              </w:rPr>
            </w:pPr>
          </w:p>
          <w:p w14:paraId="3F096FAE" w14:textId="6ED14642" w:rsidR="00D322ED" w:rsidRDefault="009D30F4" w:rsidP="004C7EA6">
            <w:pPr>
              <w:rPr>
                <w:b/>
                <w:sz w:val="22"/>
                <w:szCs w:val="22"/>
              </w:rPr>
            </w:pPr>
            <w:r>
              <w:rPr>
                <w:b/>
                <w:sz w:val="22"/>
                <w:szCs w:val="22"/>
              </w:rPr>
              <w:t xml:space="preserve">Practice </w:t>
            </w:r>
            <w:r w:rsidR="002560CB">
              <w:rPr>
                <w:b/>
                <w:sz w:val="22"/>
                <w:szCs w:val="22"/>
              </w:rPr>
              <w:t>Technique</w:t>
            </w:r>
            <w:r>
              <w:rPr>
                <w:b/>
                <w:sz w:val="22"/>
                <w:szCs w:val="22"/>
              </w:rPr>
              <w:t>s</w:t>
            </w:r>
            <w:r w:rsidR="002560CB">
              <w:rPr>
                <w:b/>
                <w:sz w:val="22"/>
                <w:szCs w:val="22"/>
              </w:rPr>
              <w:t xml:space="preserve"> </w:t>
            </w:r>
          </w:p>
          <w:p w14:paraId="5EB2836D" w14:textId="77777777" w:rsidR="002560CB" w:rsidRDefault="002560CB" w:rsidP="004C7EA6">
            <w:pPr>
              <w:rPr>
                <w:b/>
                <w:sz w:val="22"/>
                <w:szCs w:val="22"/>
              </w:rPr>
            </w:pPr>
          </w:p>
          <w:p w14:paraId="2D9CB0D3" w14:textId="105538D9" w:rsidR="002560CB" w:rsidRDefault="002560CB" w:rsidP="004C7EA6">
            <w:pPr>
              <w:rPr>
                <w:b/>
                <w:sz w:val="22"/>
                <w:szCs w:val="22"/>
              </w:rPr>
            </w:pPr>
            <w:r>
              <w:rPr>
                <w:b/>
                <w:sz w:val="22"/>
                <w:szCs w:val="22"/>
              </w:rPr>
              <w:lastRenderedPageBreak/>
              <w:t xml:space="preserve">Important </w:t>
            </w:r>
            <w:r w:rsidR="00722732">
              <w:rPr>
                <w:b/>
                <w:sz w:val="22"/>
                <w:szCs w:val="22"/>
              </w:rPr>
              <w:t xml:space="preserve">Tips </w:t>
            </w:r>
            <w:r w:rsidR="009D30F4">
              <w:rPr>
                <w:b/>
                <w:sz w:val="22"/>
                <w:szCs w:val="22"/>
              </w:rPr>
              <w:t xml:space="preserve">for </w:t>
            </w:r>
            <w:r>
              <w:rPr>
                <w:b/>
                <w:sz w:val="22"/>
                <w:szCs w:val="22"/>
              </w:rPr>
              <w:t>Potter</w:t>
            </w:r>
            <w:r w:rsidR="009D30F4">
              <w:rPr>
                <w:b/>
                <w:sz w:val="22"/>
                <w:szCs w:val="22"/>
              </w:rPr>
              <w:t>s</w:t>
            </w:r>
          </w:p>
          <w:p w14:paraId="052369D2" w14:textId="77777777" w:rsidR="002560CB" w:rsidRDefault="002560CB" w:rsidP="004C7EA6">
            <w:pPr>
              <w:rPr>
                <w:b/>
                <w:sz w:val="22"/>
                <w:szCs w:val="22"/>
              </w:rPr>
            </w:pPr>
          </w:p>
          <w:p w14:paraId="0D013FD8" w14:textId="0E93C1B6" w:rsidR="002560CB" w:rsidRDefault="002560CB" w:rsidP="004C7EA6">
            <w:pPr>
              <w:rPr>
                <w:b/>
                <w:sz w:val="22"/>
                <w:szCs w:val="22"/>
              </w:rPr>
            </w:pPr>
            <w:r>
              <w:rPr>
                <w:b/>
                <w:sz w:val="22"/>
                <w:szCs w:val="22"/>
              </w:rPr>
              <w:t>Native Artists Share and Teach</w:t>
            </w:r>
          </w:p>
          <w:p w14:paraId="41269249" w14:textId="77777777" w:rsidR="00754078" w:rsidRDefault="00754078" w:rsidP="004C7EA6">
            <w:pPr>
              <w:rPr>
                <w:b/>
                <w:sz w:val="22"/>
                <w:szCs w:val="22"/>
              </w:rPr>
            </w:pPr>
          </w:p>
          <w:p w14:paraId="7FC6D329" w14:textId="4F690F3B" w:rsidR="00754078" w:rsidRDefault="00754078" w:rsidP="004C7EA6">
            <w:pPr>
              <w:rPr>
                <w:b/>
                <w:sz w:val="22"/>
                <w:szCs w:val="22"/>
              </w:rPr>
            </w:pPr>
            <w:r>
              <w:rPr>
                <w:b/>
                <w:sz w:val="22"/>
                <w:szCs w:val="22"/>
              </w:rPr>
              <w:t>Design and Decoration</w:t>
            </w:r>
          </w:p>
          <w:p w14:paraId="70A2349D" w14:textId="77777777" w:rsidR="00CA43C0" w:rsidRDefault="00CA43C0" w:rsidP="004C7EA6">
            <w:pPr>
              <w:rPr>
                <w:b/>
                <w:sz w:val="22"/>
                <w:szCs w:val="22"/>
              </w:rPr>
            </w:pPr>
          </w:p>
          <w:p w14:paraId="19C95A4E" w14:textId="22822D5A" w:rsidR="00CA43C0" w:rsidRPr="00CA43C0" w:rsidRDefault="00CA43C0" w:rsidP="004C7EA6">
            <w:pPr>
              <w:rPr>
                <w:b/>
              </w:rPr>
            </w:pPr>
            <w:r>
              <w:rPr>
                <w:b/>
              </w:rPr>
              <w:t>Inspirational walking field trip to IPCC to study how Native artists utilize Clay working Techniques.</w:t>
            </w:r>
          </w:p>
          <w:p w14:paraId="557B2C9F" w14:textId="77777777" w:rsidR="002560CB" w:rsidRPr="00D322ED" w:rsidRDefault="002560CB" w:rsidP="004C7EA6">
            <w:pPr>
              <w:rPr>
                <w:b/>
                <w:sz w:val="22"/>
                <w:szCs w:val="22"/>
              </w:rPr>
            </w:pPr>
          </w:p>
          <w:p w14:paraId="3E1BF14E" w14:textId="6B16979A" w:rsidR="004C7EA6" w:rsidRDefault="004C7EA6" w:rsidP="004C7EA6">
            <w:pPr>
              <w:rPr>
                <w:i/>
                <w:sz w:val="22"/>
              </w:rPr>
            </w:pPr>
            <w:r>
              <w:rPr>
                <w:i/>
                <w:sz w:val="22"/>
              </w:rPr>
              <w:t>Topical EU:</w:t>
            </w:r>
            <w:r w:rsidR="00DD5C07">
              <w:rPr>
                <w:i/>
                <w:sz w:val="22"/>
              </w:rPr>
              <w:t xml:space="preserve"> Indigenous Artists have perfected their techniques over time.</w:t>
            </w:r>
            <w:r w:rsidRPr="004F1227">
              <w:rPr>
                <w:i/>
                <w:sz w:val="22"/>
              </w:rPr>
              <w:t xml:space="preserve"> </w:t>
            </w:r>
          </w:p>
          <w:p w14:paraId="6C187DE7" w14:textId="77777777" w:rsidR="00DD5C07" w:rsidRDefault="00DD5C07" w:rsidP="00DD5C07">
            <w:pPr>
              <w:rPr>
                <w:i/>
              </w:rPr>
            </w:pPr>
          </w:p>
          <w:p w14:paraId="7C1267BC" w14:textId="6922836B" w:rsidR="00DD5C07" w:rsidRDefault="00DD5C07" w:rsidP="00DD5C07">
            <w:pPr>
              <w:rPr>
                <w:i/>
              </w:rPr>
            </w:pPr>
            <w:r w:rsidRPr="005A01EF">
              <w:rPr>
                <w:i/>
              </w:rPr>
              <w:t>EU:</w:t>
            </w:r>
            <w:r>
              <w:rPr>
                <w:i/>
              </w:rPr>
              <w:t xml:space="preserve"> </w:t>
            </w:r>
            <w:r w:rsidRPr="005A01EF">
              <w:rPr>
                <w:i/>
              </w:rPr>
              <w:t xml:space="preserve">Indigenous </w:t>
            </w:r>
            <w:r>
              <w:rPr>
                <w:i/>
              </w:rPr>
              <w:t>Potters and sculptors show meaningful c</w:t>
            </w:r>
            <w:r w:rsidRPr="005A01EF">
              <w:rPr>
                <w:i/>
              </w:rPr>
              <w:t xml:space="preserve">onnections to culture, community and the earth. </w:t>
            </w:r>
          </w:p>
          <w:p w14:paraId="17E9B6B1" w14:textId="77777777" w:rsidR="00DD5C07" w:rsidRDefault="00DD5C07" w:rsidP="004C7EA6">
            <w:pPr>
              <w:rPr>
                <w:i/>
                <w:sz w:val="22"/>
              </w:rPr>
            </w:pPr>
          </w:p>
          <w:p w14:paraId="4B686571" w14:textId="418CEA2D" w:rsidR="00416777" w:rsidRDefault="004C7EA6" w:rsidP="004C7EA6">
            <w:pPr>
              <w:rPr>
                <w:i/>
                <w:sz w:val="22"/>
              </w:rPr>
            </w:pPr>
            <w:r>
              <w:rPr>
                <w:i/>
                <w:sz w:val="22"/>
              </w:rPr>
              <w:t xml:space="preserve">Topical EQ: </w:t>
            </w:r>
            <w:r w:rsidR="00DD5C07">
              <w:rPr>
                <w:i/>
                <w:sz w:val="22"/>
              </w:rPr>
              <w:t xml:space="preserve">How can I perfect my techniques </w:t>
            </w:r>
            <w:r w:rsidR="00DD5C07">
              <w:rPr>
                <w:i/>
                <w:sz w:val="22"/>
              </w:rPr>
              <w:lastRenderedPageBreak/>
              <w:t>with time and practice?</w:t>
            </w:r>
          </w:p>
          <w:p w14:paraId="18E57ED8" w14:textId="77777777" w:rsidR="00DD5C07" w:rsidRDefault="00DD5C07" w:rsidP="00DD5C07">
            <w:pPr>
              <w:rPr>
                <w:i/>
              </w:rPr>
            </w:pPr>
          </w:p>
          <w:p w14:paraId="03896DE2" w14:textId="7EF398EA" w:rsidR="00416777" w:rsidRPr="00BA0AD4" w:rsidRDefault="00DD5C07" w:rsidP="004C7EA6">
            <w:pPr>
              <w:rPr>
                <w:i/>
              </w:rPr>
            </w:pPr>
            <w:r>
              <w:rPr>
                <w:i/>
              </w:rPr>
              <w:t>Topical EQ:</w:t>
            </w:r>
            <w:r w:rsidRPr="005A01EF">
              <w:rPr>
                <w:i/>
              </w:rPr>
              <w:t xml:space="preserve"> </w:t>
            </w:r>
            <w:r>
              <w:rPr>
                <w:rFonts w:cs="Lucida Grande"/>
                <w:i/>
                <w:bdr w:val="none" w:sz="0" w:space="0" w:color="auto" w:frame="1"/>
              </w:rPr>
              <w:t>How do the ceramic arts of my culture</w:t>
            </w:r>
            <w:r w:rsidRPr="005A01EF">
              <w:rPr>
                <w:rFonts w:cs="Lucida Grande"/>
                <w:i/>
                <w:bdr w:val="none" w:sz="0" w:space="0" w:color="auto" w:frame="1"/>
              </w:rPr>
              <w:t xml:space="preserve"> express</w:t>
            </w:r>
            <w:r>
              <w:rPr>
                <w:rFonts w:cs="Lucida Grande"/>
                <w:i/>
                <w:bdr w:val="none" w:sz="0" w:space="0" w:color="auto" w:frame="1"/>
              </w:rPr>
              <w:t xml:space="preserve"> m</w:t>
            </w:r>
            <w:r w:rsidRPr="005A01EF">
              <w:rPr>
                <w:rFonts w:cs="Lucida Grande"/>
                <w:i/>
                <w:bdr w:val="none" w:sz="0" w:space="0" w:color="auto" w:frame="1"/>
              </w:rPr>
              <w:t xml:space="preserve">eaningful </w:t>
            </w:r>
            <w:r>
              <w:rPr>
                <w:rFonts w:cs="Lucida Grande"/>
                <w:i/>
                <w:bdr w:val="none" w:sz="0" w:space="0" w:color="auto" w:frame="1"/>
              </w:rPr>
              <w:t>Connections” to</w:t>
            </w:r>
            <w:r w:rsidRPr="005A01EF">
              <w:rPr>
                <w:rFonts w:cs="Lucida Grande"/>
                <w:i/>
                <w:bdr w:val="none" w:sz="0" w:space="0" w:color="auto" w:frame="1"/>
              </w:rPr>
              <w:t xml:space="preserve"> the earth</w:t>
            </w:r>
            <w:r>
              <w:rPr>
                <w:rFonts w:cs="Lucida Grande"/>
                <w:i/>
                <w:bdr w:val="none" w:sz="0" w:space="0" w:color="auto" w:frame="1"/>
              </w:rPr>
              <w:t>?</w:t>
            </w:r>
          </w:p>
          <w:p w14:paraId="2B100782" w14:textId="77777777" w:rsidR="00945282" w:rsidRPr="00E95B49" w:rsidRDefault="00945282" w:rsidP="002560CB"/>
        </w:tc>
        <w:tc>
          <w:tcPr>
            <w:tcW w:w="1427" w:type="dxa"/>
          </w:tcPr>
          <w:p w14:paraId="63318B97" w14:textId="77777777" w:rsidR="00945282" w:rsidRPr="00E95B49" w:rsidRDefault="00945282" w:rsidP="00D2508A">
            <w:pPr>
              <w:ind w:left="360"/>
            </w:pPr>
          </w:p>
        </w:tc>
        <w:tc>
          <w:tcPr>
            <w:tcW w:w="3953" w:type="dxa"/>
          </w:tcPr>
          <w:p w14:paraId="296824F3" w14:textId="47D0F11F" w:rsidR="00B62660" w:rsidRDefault="00B62660" w:rsidP="00B62660">
            <w:r>
              <w:t>-Teacher review and extensive feedback -Further assistance with stude</w:t>
            </w:r>
            <w:r w:rsidR="009D30F4">
              <w:t>nt’s execution of lessons techniques</w:t>
            </w:r>
          </w:p>
          <w:p w14:paraId="1B5E35F4" w14:textId="62F09F02" w:rsidR="00B62660" w:rsidRDefault="00B62660" w:rsidP="00B62660">
            <w:r>
              <w:lastRenderedPageBreak/>
              <w:t>-Continue to encourage peer feedback an</w:t>
            </w:r>
            <w:r w:rsidR="00722732">
              <w:t>d discussion as they are working</w:t>
            </w:r>
            <w:r>
              <w:t xml:space="preserve">. </w:t>
            </w:r>
            <w:r w:rsidR="00722732">
              <w:t>Reinforce lesson vocabulary, encourage ongoing critique</w:t>
            </w:r>
          </w:p>
          <w:p w14:paraId="00AF7D26" w14:textId="4AF55379" w:rsidR="00D322ED" w:rsidRDefault="00D322ED" w:rsidP="00B62660"/>
          <w:p w14:paraId="20FCD581" w14:textId="4CCCADBA" w:rsidR="00945282" w:rsidRPr="00E95B49" w:rsidRDefault="00945282" w:rsidP="00D2508A">
            <w:pPr>
              <w:ind w:left="360"/>
            </w:pPr>
          </w:p>
          <w:p w14:paraId="1E977016" w14:textId="77777777" w:rsidR="00945282" w:rsidRPr="00E95B49" w:rsidRDefault="00945282" w:rsidP="00D2508A"/>
        </w:tc>
        <w:tc>
          <w:tcPr>
            <w:tcW w:w="2778" w:type="dxa"/>
            <w:vMerge/>
          </w:tcPr>
          <w:p w14:paraId="32B3B4A4" w14:textId="77777777" w:rsidR="00945282" w:rsidRPr="00E95B49" w:rsidRDefault="00945282" w:rsidP="00D2508A">
            <w:pPr>
              <w:ind w:left="360"/>
            </w:pPr>
          </w:p>
        </w:tc>
        <w:tc>
          <w:tcPr>
            <w:tcW w:w="2404" w:type="dxa"/>
          </w:tcPr>
          <w:p w14:paraId="04B89FD7" w14:textId="466F92F2" w:rsidR="00A54EB8" w:rsidRDefault="00B30D3F" w:rsidP="00A54EB8">
            <w:r>
              <w:t xml:space="preserve">Go over </w:t>
            </w:r>
            <w:r w:rsidR="00A54EB8">
              <w:t>Centering Techniques and mindf</w:t>
            </w:r>
            <w:r>
              <w:t>ulness of thoughts</w:t>
            </w:r>
            <w:r w:rsidR="00A54EB8">
              <w:t xml:space="preserve">. The ‘Art’ of creating. </w:t>
            </w:r>
          </w:p>
          <w:p w14:paraId="416537A3" w14:textId="277206B4" w:rsidR="00B30D3F" w:rsidRDefault="00B218C7" w:rsidP="00A54EB8">
            <w:r>
              <w:lastRenderedPageBreak/>
              <w:t>Students will make vessels/sculptures using all three techniques and practice combining them to form creative f</w:t>
            </w:r>
            <w:r w:rsidR="00793790">
              <w:t xml:space="preserve">orms. They will experiment with design and decoration techniques and learn key potters skills. </w:t>
            </w:r>
          </w:p>
          <w:p w14:paraId="1A35485F" w14:textId="77777777" w:rsidR="00A54EB8" w:rsidRDefault="00A54EB8" w:rsidP="00D322ED">
            <w:pPr>
              <w:rPr>
                <w:i/>
                <w:sz w:val="22"/>
              </w:rPr>
            </w:pPr>
          </w:p>
          <w:p w14:paraId="0926257A" w14:textId="2CD00D8A" w:rsidR="00A54EB8" w:rsidRDefault="00793790" w:rsidP="00D322ED">
            <w:pPr>
              <w:rPr>
                <w:i/>
                <w:sz w:val="22"/>
              </w:rPr>
            </w:pPr>
            <w:r>
              <w:rPr>
                <w:i/>
                <w:sz w:val="22"/>
              </w:rPr>
              <w:t xml:space="preserve">Visiting </w:t>
            </w:r>
            <w:r w:rsidR="00722732">
              <w:rPr>
                <w:i/>
                <w:sz w:val="22"/>
              </w:rPr>
              <w:t xml:space="preserve">Native Artist: </w:t>
            </w:r>
            <w:r>
              <w:rPr>
                <w:i/>
                <w:sz w:val="22"/>
              </w:rPr>
              <w:t xml:space="preserve">Isleta potter Stella Teller teaches us </w:t>
            </w:r>
            <w:r w:rsidR="00722732">
              <w:rPr>
                <w:i/>
                <w:sz w:val="22"/>
              </w:rPr>
              <w:t>her art</w:t>
            </w:r>
          </w:p>
          <w:p w14:paraId="17787F4E" w14:textId="77777777" w:rsidR="00A54EB8" w:rsidRDefault="00A54EB8" w:rsidP="00D322ED">
            <w:pPr>
              <w:rPr>
                <w:i/>
                <w:sz w:val="22"/>
              </w:rPr>
            </w:pPr>
          </w:p>
          <w:p w14:paraId="5C7757B6" w14:textId="5D4D8CD2" w:rsidR="00945282" w:rsidRDefault="00B92DA6" w:rsidP="00D322ED">
            <w:pPr>
              <w:rPr>
                <w:i/>
                <w:sz w:val="22"/>
              </w:rPr>
            </w:pPr>
            <w:r>
              <w:rPr>
                <w:i/>
                <w:sz w:val="22"/>
              </w:rPr>
              <w:t>Lesson Vocabulary:  creativity, design and decorative techniques, of  slipping, carving, incising, burnishing</w:t>
            </w:r>
            <w:r w:rsidR="00DD5C07">
              <w:rPr>
                <w:i/>
                <w:sz w:val="22"/>
              </w:rPr>
              <w:t>, under glazes, over glazes</w:t>
            </w:r>
          </w:p>
          <w:p w14:paraId="50951D4F" w14:textId="77777777" w:rsidR="00B6599E" w:rsidRDefault="00B6599E" w:rsidP="00D322ED">
            <w:pPr>
              <w:rPr>
                <w:i/>
                <w:sz w:val="22"/>
              </w:rPr>
            </w:pPr>
          </w:p>
          <w:p w14:paraId="039242FC" w14:textId="21502DF8" w:rsidR="00B6599E" w:rsidRDefault="00B6599E" w:rsidP="00D322ED">
            <w:pPr>
              <w:rPr>
                <w:sz w:val="22"/>
                <w:szCs w:val="22"/>
              </w:rPr>
            </w:pPr>
            <w:r>
              <w:rPr>
                <w:i/>
                <w:sz w:val="22"/>
              </w:rPr>
              <w:t xml:space="preserve">See full Vocabulary – </w:t>
            </w:r>
            <w:r w:rsidRPr="00B6599E">
              <w:rPr>
                <w:i/>
                <w:color w:val="0070C0"/>
                <w:sz w:val="22"/>
              </w:rPr>
              <w:t>Indigenous Clay Vocabulary Google doc</w:t>
            </w:r>
          </w:p>
          <w:p w14:paraId="696CBCE8" w14:textId="77777777" w:rsidR="00D322ED" w:rsidRDefault="00D322ED" w:rsidP="00D322ED">
            <w:pPr>
              <w:rPr>
                <w:sz w:val="22"/>
                <w:szCs w:val="22"/>
              </w:rPr>
            </w:pPr>
          </w:p>
          <w:p w14:paraId="7F7C6C16" w14:textId="75152395" w:rsidR="00D322ED" w:rsidRPr="00083597" w:rsidRDefault="004B6ACC" w:rsidP="00D322ED">
            <w:r>
              <w:t>Indigenous Clay</w:t>
            </w:r>
            <w:r w:rsidR="002560CB">
              <w:t xml:space="preserve"> Lessons 1-3</w:t>
            </w:r>
            <w:r w:rsidR="00D322ED" w:rsidRPr="004B6ACC">
              <w:t xml:space="preserve"> Google Doc</w:t>
            </w:r>
          </w:p>
          <w:p w14:paraId="3325B758" w14:textId="02B10772" w:rsidR="00D322ED" w:rsidRPr="00E95B49" w:rsidRDefault="00D322ED" w:rsidP="00D322ED"/>
        </w:tc>
      </w:tr>
      <w:tr w:rsidR="0072390B" w:rsidRPr="00E95B49" w14:paraId="06DB65F3" w14:textId="77777777" w:rsidTr="0072390B">
        <w:tc>
          <w:tcPr>
            <w:tcW w:w="2388" w:type="dxa"/>
          </w:tcPr>
          <w:p w14:paraId="583F06EF" w14:textId="1876A977" w:rsidR="00945282" w:rsidRDefault="00D322ED" w:rsidP="00D322ED">
            <w:pPr>
              <w:rPr>
                <w:b/>
              </w:rPr>
            </w:pPr>
            <w:r w:rsidRPr="00BD29ED">
              <w:rPr>
                <w:b/>
              </w:rPr>
              <w:lastRenderedPageBreak/>
              <w:t xml:space="preserve">Lesson 3 – </w:t>
            </w:r>
            <w:r w:rsidR="00CA43C0">
              <w:rPr>
                <w:b/>
              </w:rPr>
              <w:t>3</w:t>
            </w:r>
            <w:r w:rsidRPr="00BD29ED">
              <w:rPr>
                <w:b/>
              </w:rPr>
              <w:t xml:space="preserve"> Days</w:t>
            </w:r>
          </w:p>
          <w:p w14:paraId="5A34E290" w14:textId="77777777" w:rsidR="00CA43C0" w:rsidRDefault="00CA43C0" w:rsidP="00D322ED">
            <w:pPr>
              <w:rPr>
                <w:b/>
              </w:rPr>
            </w:pPr>
          </w:p>
          <w:p w14:paraId="2464CF24" w14:textId="66371F76" w:rsidR="00CA43C0" w:rsidRDefault="00CA43C0" w:rsidP="00CA43C0">
            <w:pPr>
              <w:rPr>
                <w:b/>
                <w:sz w:val="22"/>
                <w:szCs w:val="22"/>
              </w:rPr>
            </w:pPr>
            <w:r>
              <w:rPr>
                <w:b/>
                <w:sz w:val="22"/>
                <w:szCs w:val="22"/>
              </w:rPr>
              <w:t xml:space="preserve">Creation of Final Clay Piece(s) </w:t>
            </w:r>
          </w:p>
          <w:p w14:paraId="4A6B70F1" w14:textId="30A232E6" w:rsidR="00CA43C0" w:rsidRDefault="006A2A5D" w:rsidP="00CA43C0">
            <w:pPr>
              <w:rPr>
                <w:b/>
                <w:sz w:val="22"/>
                <w:szCs w:val="22"/>
              </w:rPr>
            </w:pPr>
            <w:r w:rsidRPr="00E25201">
              <w:rPr>
                <w:b/>
                <w:sz w:val="22"/>
                <w:szCs w:val="22"/>
              </w:rPr>
              <w:t>Using</w:t>
            </w:r>
            <w:r w:rsidR="00CA43C0" w:rsidRPr="00E25201">
              <w:rPr>
                <w:b/>
                <w:sz w:val="22"/>
                <w:szCs w:val="22"/>
              </w:rPr>
              <w:t xml:space="preserve"> all of the t</w:t>
            </w:r>
            <w:r w:rsidR="00CA43C0">
              <w:rPr>
                <w:b/>
                <w:sz w:val="22"/>
                <w:szCs w:val="22"/>
              </w:rPr>
              <w:t xml:space="preserve">echniques, </w:t>
            </w:r>
            <w:r w:rsidR="00CB65A6">
              <w:rPr>
                <w:b/>
                <w:sz w:val="22"/>
                <w:szCs w:val="22"/>
              </w:rPr>
              <w:t xml:space="preserve">meaningful connections and </w:t>
            </w:r>
            <w:r w:rsidR="00CA43C0">
              <w:rPr>
                <w:b/>
                <w:sz w:val="22"/>
                <w:szCs w:val="22"/>
              </w:rPr>
              <w:t xml:space="preserve">personal </w:t>
            </w:r>
            <w:r w:rsidR="00CB65A6">
              <w:rPr>
                <w:b/>
                <w:sz w:val="22"/>
                <w:szCs w:val="22"/>
              </w:rPr>
              <w:t>expression.</w:t>
            </w:r>
          </w:p>
          <w:p w14:paraId="2205B1C6" w14:textId="77777777" w:rsidR="006A2A5D" w:rsidRDefault="006A2A5D" w:rsidP="00D322ED">
            <w:pPr>
              <w:rPr>
                <w:i/>
                <w:sz w:val="22"/>
              </w:rPr>
            </w:pPr>
          </w:p>
          <w:p w14:paraId="4F81B625" w14:textId="1A0D4406" w:rsidR="006A2A5D" w:rsidRDefault="006A2A5D" w:rsidP="00D322ED">
            <w:pPr>
              <w:rPr>
                <w:rFonts w:cs="Lucida Grande"/>
                <w:i/>
                <w:bdr w:val="none" w:sz="0" w:space="0" w:color="auto" w:frame="1"/>
              </w:rPr>
            </w:pPr>
            <w:r>
              <w:rPr>
                <w:rStyle w:val="apple-converted-space"/>
                <w:rFonts w:cs="Lucida Grande"/>
                <w:i/>
                <w:bdr w:val="none" w:sz="0" w:space="0" w:color="auto" w:frame="1"/>
              </w:rPr>
              <w:t xml:space="preserve">EU: </w:t>
            </w:r>
            <w:r w:rsidRPr="005A01EF">
              <w:rPr>
                <w:rStyle w:val="apple-converted-space"/>
                <w:rFonts w:cs="Lucida Grande"/>
                <w:i/>
                <w:bdr w:val="none" w:sz="0" w:space="0" w:color="auto" w:frame="1"/>
              </w:rPr>
              <w:t xml:space="preserve">Developing a </w:t>
            </w:r>
            <w:r>
              <w:rPr>
                <w:rFonts w:cs="Lucida Grande"/>
                <w:i/>
                <w:bdr w:val="none" w:sz="0" w:space="0" w:color="auto" w:frame="1"/>
              </w:rPr>
              <w:t xml:space="preserve">deeper awareness of myself </w:t>
            </w:r>
            <w:r w:rsidRPr="005A01EF">
              <w:rPr>
                <w:rFonts w:cs="Lucida Grande"/>
                <w:i/>
                <w:bdr w:val="none" w:sz="0" w:space="0" w:color="auto" w:frame="1"/>
              </w:rPr>
              <w:t>and my meaningful</w:t>
            </w:r>
            <w:r>
              <w:rPr>
                <w:rFonts w:cs="Lucida Grande"/>
                <w:i/>
                <w:bdr w:val="none" w:sz="0" w:space="0" w:color="auto" w:frame="1"/>
              </w:rPr>
              <w:t xml:space="preserve"> connections feeds</w:t>
            </w:r>
            <w:r w:rsidRPr="005A01EF">
              <w:rPr>
                <w:rFonts w:cs="Lucida Grande"/>
                <w:i/>
                <w:bdr w:val="none" w:sz="0" w:space="0" w:color="auto" w:frame="1"/>
              </w:rPr>
              <w:t xml:space="preserve"> my artistic expression.</w:t>
            </w:r>
          </w:p>
          <w:p w14:paraId="7B11C1A0" w14:textId="77777777" w:rsidR="006A2A5D" w:rsidRDefault="006A2A5D" w:rsidP="00D322ED">
            <w:pPr>
              <w:rPr>
                <w:rFonts w:cs="Lucida Grande"/>
                <w:i/>
                <w:bdr w:val="none" w:sz="0" w:space="0" w:color="auto" w:frame="1"/>
              </w:rPr>
            </w:pPr>
          </w:p>
          <w:p w14:paraId="7CBB7FF1" w14:textId="614674EF" w:rsidR="006A2A5D" w:rsidRDefault="006A2A5D" w:rsidP="006A2A5D">
            <w:pPr>
              <w:rPr>
                <w:i/>
                <w:sz w:val="22"/>
              </w:rPr>
            </w:pPr>
            <w:r>
              <w:rPr>
                <w:i/>
                <w:sz w:val="22"/>
              </w:rPr>
              <w:t xml:space="preserve">Topical EU: incorporating these </w:t>
            </w:r>
            <w:r>
              <w:rPr>
                <w:i/>
                <w:sz w:val="22"/>
              </w:rPr>
              <w:lastRenderedPageBreak/>
              <w:t>techniques will help me create the work I want.</w:t>
            </w:r>
          </w:p>
          <w:p w14:paraId="6700D6FA" w14:textId="77777777" w:rsidR="006A2A5D" w:rsidRDefault="006A2A5D" w:rsidP="006A2A5D">
            <w:pPr>
              <w:rPr>
                <w:i/>
                <w:sz w:val="22"/>
              </w:rPr>
            </w:pPr>
          </w:p>
          <w:p w14:paraId="26443314" w14:textId="48339BFA" w:rsidR="006A2A5D" w:rsidRPr="00BA0AD4" w:rsidRDefault="006A2A5D" w:rsidP="006A2A5D">
            <w:pPr>
              <w:rPr>
                <w:rFonts w:cs="Lucida Grande"/>
                <w:i/>
                <w:bdr w:val="none" w:sz="0" w:space="0" w:color="auto" w:frame="1"/>
              </w:rPr>
            </w:pPr>
            <w:r>
              <w:rPr>
                <w:rStyle w:val="apple-converted-space"/>
                <w:rFonts w:cs="Lucida Grande"/>
                <w:i/>
                <w:bdr w:val="none" w:sz="0" w:space="0" w:color="auto" w:frame="1"/>
              </w:rPr>
              <w:t>EQ: How will gaining a</w:t>
            </w:r>
            <w:r w:rsidRPr="005A01EF">
              <w:rPr>
                <w:rStyle w:val="apple-converted-space"/>
                <w:rFonts w:cs="Lucida Grande"/>
                <w:i/>
                <w:bdr w:val="none" w:sz="0" w:space="0" w:color="auto" w:frame="1"/>
              </w:rPr>
              <w:t xml:space="preserve"> </w:t>
            </w:r>
            <w:r>
              <w:rPr>
                <w:rFonts w:cs="Lucida Grande"/>
                <w:i/>
                <w:bdr w:val="none" w:sz="0" w:space="0" w:color="auto" w:frame="1"/>
              </w:rPr>
              <w:t xml:space="preserve">deeper awareness of myself </w:t>
            </w:r>
            <w:r w:rsidRPr="005A01EF">
              <w:rPr>
                <w:rFonts w:cs="Lucida Grande"/>
                <w:i/>
                <w:bdr w:val="none" w:sz="0" w:space="0" w:color="auto" w:frame="1"/>
              </w:rPr>
              <w:t>and my meaningful</w:t>
            </w:r>
            <w:r w:rsidR="00BA0AD4">
              <w:rPr>
                <w:rFonts w:cs="Lucida Grande"/>
                <w:i/>
                <w:bdr w:val="none" w:sz="0" w:space="0" w:color="auto" w:frame="1"/>
              </w:rPr>
              <w:t xml:space="preserve"> connections feed my artistic expression?</w:t>
            </w:r>
          </w:p>
          <w:p w14:paraId="12775D6D" w14:textId="77777777" w:rsidR="00D322ED" w:rsidRDefault="00D322ED" w:rsidP="00D322ED">
            <w:pPr>
              <w:rPr>
                <w:i/>
                <w:sz w:val="22"/>
              </w:rPr>
            </w:pPr>
          </w:p>
          <w:p w14:paraId="0847DF7D" w14:textId="2FBC386C" w:rsidR="00D322ED" w:rsidRPr="00E11C1B" w:rsidRDefault="00D322ED" w:rsidP="00D322ED">
            <w:r>
              <w:rPr>
                <w:i/>
                <w:sz w:val="22"/>
              </w:rPr>
              <w:t>Topical EQ: H</w:t>
            </w:r>
            <w:r w:rsidR="00CA43C0">
              <w:rPr>
                <w:i/>
                <w:sz w:val="22"/>
              </w:rPr>
              <w:t>ow can working with</w:t>
            </w:r>
            <w:r w:rsidR="00E37D78">
              <w:rPr>
                <w:i/>
                <w:sz w:val="22"/>
              </w:rPr>
              <w:t xml:space="preserve"> these techniques</w:t>
            </w:r>
            <w:r w:rsidR="006A2A5D">
              <w:rPr>
                <w:i/>
                <w:sz w:val="22"/>
              </w:rPr>
              <w:t xml:space="preserve"> </w:t>
            </w:r>
            <w:r w:rsidR="00E37D78">
              <w:rPr>
                <w:i/>
                <w:sz w:val="22"/>
              </w:rPr>
              <w:t xml:space="preserve">help me create </w:t>
            </w:r>
            <w:r w:rsidR="002B1B95">
              <w:rPr>
                <w:i/>
                <w:sz w:val="22"/>
              </w:rPr>
              <w:t xml:space="preserve">the ceramic </w:t>
            </w:r>
            <w:r w:rsidR="00E37D78">
              <w:rPr>
                <w:i/>
                <w:sz w:val="22"/>
              </w:rPr>
              <w:t>work</w:t>
            </w:r>
            <w:r w:rsidR="002B1B95">
              <w:rPr>
                <w:i/>
                <w:sz w:val="22"/>
              </w:rPr>
              <w:t xml:space="preserve"> I want</w:t>
            </w:r>
            <w:r w:rsidR="00E37D78">
              <w:rPr>
                <w:i/>
                <w:sz w:val="22"/>
              </w:rPr>
              <w:t>?</w:t>
            </w:r>
          </w:p>
          <w:p w14:paraId="7226417F" w14:textId="77777777" w:rsidR="00D322ED" w:rsidRPr="00E95B49" w:rsidRDefault="00D322ED" w:rsidP="00D322ED"/>
          <w:p w14:paraId="04F9E422" w14:textId="77777777" w:rsidR="00945282" w:rsidRPr="00E95B49" w:rsidRDefault="00945282" w:rsidP="00D2508A"/>
        </w:tc>
        <w:tc>
          <w:tcPr>
            <w:tcW w:w="1427" w:type="dxa"/>
          </w:tcPr>
          <w:p w14:paraId="6A99DA8F" w14:textId="77777777" w:rsidR="00945282" w:rsidRPr="00E95B49" w:rsidRDefault="00945282" w:rsidP="00D2508A">
            <w:pPr>
              <w:ind w:left="360"/>
            </w:pPr>
          </w:p>
        </w:tc>
        <w:tc>
          <w:tcPr>
            <w:tcW w:w="3953" w:type="dxa"/>
          </w:tcPr>
          <w:p w14:paraId="3F866CF1" w14:textId="77777777" w:rsidR="00896D73" w:rsidRDefault="00896D73" w:rsidP="00896D73">
            <w:r>
              <w:t xml:space="preserve">- Teacher review of students final clay pieces and extensive feedback  </w:t>
            </w:r>
          </w:p>
          <w:p w14:paraId="230E3258" w14:textId="77777777" w:rsidR="00896D73" w:rsidRDefault="00896D73" w:rsidP="00896D73">
            <w:r>
              <w:t xml:space="preserve">- Final pieces will be graded on utilization of Clay working techniques as well as their Creativity and Meaningful Connections. </w:t>
            </w:r>
          </w:p>
          <w:p w14:paraId="72AE16CF" w14:textId="77777777" w:rsidR="00896D73" w:rsidRPr="00E95B49" w:rsidRDefault="00896D73" w:rsidP="00896D73">
            <w:r>
              <w:t>- Review Critique Verbiage and Guidelines.</w:t>
            </w:r>
          </w:p>
          <w:p w14:paraId="01B18FA6" w14:textId="7EC51A96" w:rsidR="00945282" w:rsidRPr="00E95B49" w:rsidRDefault="00945282" w:rsidP="00896D73"/>
        </w:tc>
        <w:tc>
          <w:tcPr>
            <w:tcW w:w="2778" w:type="dxa"/>
            <w:vMerge/>
          </w:tcPr>
          <w:p w14:paraId="13E075A0" w14:textId="77777777" w:rsidR="00945282" w:rsidRPr="00E95B49" w:rsidRDefault="00945282" w:rsidP="00D2508A">
            <w:pPr>
              <w:ind w:left="360"/>
            </w:pPr>
          </w:p>
        </w:tc>
        <w:tc>
          <w:tcPr>
            <w:tcW w:w="2404" w:type="dxa"/>
          </w:tcPr>
          <w:p w14:paraId="781ADC6E" w14:textId="77777777" w:rsidR="00CA43C0" w:rsidRDefault="00CA43C0" w:rsidP="001C5174">
            <w:pPr>
              <w:rPr>
                <w:sz w:val="22"/>
              </w:rPr>
            </w:pPr>
          </w:p>
          <w:p w14:paraId="1B4FEE15" w14:textId="6A5FC6AF" w:rsidR="00CA43C0" w:rsidRPr="00CA43C0" w:rsidRDefault="00CA43C0" w:rsidP="001C5174">
            <w:pPr>
              <w:rPr>
                <w:sz w:val="22"/>
              </w:rPr>
            </w:pPr>
            <w:r w:rsidRPr="00CA43C0">
              <w:rPr>
                <w:sz w:val="22"/>
              </w:rPr>
              <w:t xml:space="preserve">Students will create their own </w:t>
            </w:r>
            <w:r>
              <w:rPr>
                <w:sz w:val="22"/>
              </w:rPr>
              <w:t>final</w:t>
            </w:r>
            <w:r w:rsidRPr="00CA43C0">
              <w:rPr>
                <w:sz w:val="22"/>
              </w:rPr>
              <w:t xml:space="preserve"> pieces</w:t>
            </w:r>
            <w:r w:rsidR="00CB65A6">
              <w:rPr>
                <w:sz w:val="22"/>
              </w:rPr>
              <w:t xml:space="preserve"> that incorporate various clay working techniques, meaningful connections and personal expression.   </w:t>
            </w:r>
            <w:r>
              <w:rPr>
                <w:sz w:val="22"/>
              </w:rPr>
              <w:t xml:space="preserve"> </w:t>
            </w:r>
          </w:p>
          <w:p w14:paraId="646D69C7" w14:textId="77777777" w:rsidR="00CA43C0" w:rsidRDefault="00CA43C0" w:rsidP="001C5174">
            <w:pPr>
              <w:rPr>
                <w:i/>
                <w:sz w:val="22"/>
              </w:rPr>
            </w:pPr>
          </w:p>
          <w:p w14:paraId="682E1C53" w14:textId="77777777" w:rsidR="005A01EF" w:rsidRDefault="005A01EF" w:rsidP="001C5174">
            <w:pPr>
              <w:rPr>
                <w:sz w:val="22"/>
                <w:szCs w:val="22"/>
              </w:rPr>
            </w:pPr>
          </w:p>
          <w:p w14:paraId="45F789F0" w14:textId="77777777" w:rsidR="001C5174" w:rsidRDefault="001C5174" w:rsidP="001C5174">
            <w:pPr>
              <w:rPr>
                <w:i/>
                <w:sz w:val="22"/>
              </w:rPr>
            </w:pPr>
          </w:p>
          <w:p w14:paraId="5FA464C6" w14:textId="2C0BC297" w:rsidR="001C5174" w:rsidRDefault="00416777" w:rsidP="001C5174">
            <w:pPr>
              <w:rPr>
                <w:i/>
                <w:sz w:val="22"/>
              </w:rPr>
            </w:pPr>
            <w:r>
              <w:rPr>
                <w:i/>
                <w:sz w:val="22"/>
              </w:rPr>
              <w:t>Native Artists</w:t>
            </w:r>
            <w:r w:rsidR="001C5174">
              <w:rPr>
                <w:i/>
                <w:sz w:val="22"/>
              </w:rPr>
              <w:t>:</w:t>
            </w:r>
            <w:r w:rsidR="002B1B95">
              <w:rPr>
                <w:i/>
                <w:sz w:val="22"/>
              </w:rPr>
              <w:t xml:space="preserve"> </w:t>
            </w:r>
            <w:r w:rsidR="00CA43C0">
              <w:rPr>
                <w:sz w:val="22"/>
              </w:rPr>
              <w:t>Nora Naranjo Morse, Kathleen Wall</w:t>
            </w:r>
          </w:p>
          <w:p w14:paraId="40BAEE86" w14:textId="77777777" w:rsidR="00565F74" w:rsidRDefault="00565F74" w:rsidP="001C5174">
            <w:pPr>
              <w:rPr>
                <w:i/>
                <w:sz w:val="22"/>
              </w:rPr>
            </w:pPr>
          </w:p>
          <w:p w14:paraId="5E5D686A" w14:textId="7392816C" w:rsidR="00565F74" w:rsidRPr="00CA43C0" w:rsidRDefault="002560CB" w:rsidP="00565F74">
            <w:pPr>
              <w:rPr>
                <w:color w:val="0070C0"/>
              </w:rPr>
            </w:pPr>
            <w:r w:rsidRPr="00CA43C0">
              <w:rPr>
                <w:color w:val="0070C0"/>
              </w:rPr>
              <w:t>Basic Drawing Lessons 1-3</w:t>
            </w:r>
            <w:r w:rsidR="00565F74" w:rsidRPr="00CA43C0">
              <w:rPr>
                <w:color w:val="0070C0"/>
              </w:rPr>
              <w:t xml:space="preserve"> Google Doc</w:t>
            </w:r>
          </w:p>
          <w:p w14:paraId="250D35F3" w14:textId="59CF26EB" w:rsidR="00565F74" w:rsidRPr="001C5174" w:rsidRDefault="00565F74" w:rsidP="001C5174">
            <w:pPr>
              <w:rPr>
                <w:i/>
                <w:sz w:val="22"/>
              </w:rPr>
            </w:pPr>
          </w:p>
        </w:tc>
      </w:tr>
      <w:tr w:rsidR="0072390B" w:rsidRPr="00E95B49" w14:paraId="5093505A" w14:textId="77777777" w:rsidTr="0072390B">
        <w:tc>
          <w:tcPr>
            <w:tcW w:w="2388" w:type="dxa"/>
          </w:tcPr>
          <w:p w14:paraId="39A2FB0A" w14:textId="0C8B28A6" w:rsidR="00E25201" w:rsidRPr="00E25201" w:rsidRDefault="009A63A9" w:rsidP="00E25201">
            <w:pPr>
              <w:rPr>
                <w:b/>
                <w:sz w:val="22"/>
                <w:szCs w:val="22"/>
              </w:rPr>
            </w:pPr>
            <w:r>
              <w:rPr>
                <w:b/>
                <w:sz w:val="22"/>
                <w:szCs w:val="22"/>
              </w:rPr>
              <w:lastRenderedPageBreak/>
              <w:t>Engage in</w:t>
            </w:r>
            <w:r w:rsidR="00E25201" w:rsidRPr="00E25201">
              <w:rPr>
                <w:b/>
                <w:sz w:val="22"/>
                <w:szCs w:val="22"/>
              </w:rPr>
              <w:t xml:space="preserve"> Final Critique as part of Grade</w:t>
            </w:r>
          </w:p>
          <w:p w14:paraId="258150EC" w14:textId="77777777" w:rsidR="00E25201" w:rsidRDefault="00E25201" w:rsidP="00E25201">
            <w:pPr>
              <w:rPr>
                <w:b/>
              </w:rPr>
            </w:pPr>
          </w:p>
          <w:p w14:paraId="719C86F7" w14:textId="77777777" w:rsidR="00E25201" w:rsidRDefault="00E25201" w:rsidP="00E25201">
            <w:pPr>
              <w:rPr>
                <w:b/>
              </w:rPr>
            </w:pPr>
          </w:p>
          <w:p w14:paraId="1CF2B11C" w14:textId="77777777" w:rsidR="00E25201" w:rsidRDefault="00E25201" w:rsidP="00E25201">
            <w:pPr>
              <w:rPr>
                <w:b/>
              </w:rPr>
            </w:pPr>
          </w:p>
          <w:p w14:paraId="01BEC8B2" w14:textId="2A560ECF" w:rsidR="00E25201" w:rsidRPr="00E25201" w:rsidRDefault="00E25201" w:rsidP="00E25201">
            <w:pPr>
              <w:rPr>
                <w:b/>
              </w:rPr>
            </w:pPr>
          </w:p>
        </w:tc>
        <w:tc>
          <w:tcPr>
            <w:tcW w:w="1427" w:type="dxa"/>
          </w:tcPr>
          <w:p w14:paraId="66290F50" w14:textId="77777777" w:rsidR="00945282" w:rsidRPr="00E95B49" w:rsidRDefault="00945282" w:rsidP="00D2508A">
            <w:pPr>
              <w:ind w:left="360"/>
            </w:pPr>
          </w:p>
        </w:tc>
        <w:tc>
          <w:tcPr>
            <w:tcW w:w="3953" w:type="dxa"/>
          </w:tcPr>
          <w:p w14:paraId="0F260D63" w14:textId="48DEEC38" w:rsidR="00945282" w:rsidRPr="00E95B49" w:rsidRDefault="00945282" w:rsidP="00896D73"/>
        </w:tc>
        <w:tc>
          <w:tcPr>
            <w:tcW w:w="2778" w:type="dxa"/>
            <w:vMerge/>
          </w:tcPr>
          <w:p w14:paraId="41DC55B3" w14:textId="77777777" w:rsidR="00945282" w:rsidRPr="00E95B49" w:rsidRDefault="00945282" w:rsidP="00D2508A">
            <w:pPr>
              <w:ind w:left="360"/>
            </w:pPr>
          </w:p>
        </w:tc>
        <w:tc>
          <w:tcPr>
            <w:tcW w:w="2404" w:type="dxa"/>
          </w:tcPr>
          <w:p w14:paraId="0BAEC40F" w14:textId="7AD9F9C9" w:rsidR="00514D4B" w:rsidRPr="00D55C1C" w:rsidRDefault="00896D73" w:rsidP="00514D4B">
            <w:pPr>
              <w:rPr>
                <w:sz w:val="22"/>
                <w:szCs w:val="22"/>
              </w:rPr>
            </w:pPr>
            <w:r>
              <w:rPr>
                <w:sz w:val="22"/>
              </w:rPr>
              <w:t>I</w:t>
            </w:r>
            <w:r w:rsidR="00514D4B">
              <w:rPr>
                <w:sz w:val="22"/>
                <w:szCs w:val="22"/>
              </w:rPr>
              <w:t>nclude in Discussion the pra</w:t>
            </w:r>
            <w:r w:rsidR="00214B8B">
              <w:rPr>
                <w:sz w:val="22"/>
                <w:szCs w:val="22"/>
              </w:rPr>
              <w:t xml:space="preserve">ctice of NACA’s core Values - </w:t>
            </w:r>
            <w:r w:rsidR="00514D4B">
              <w:rPr>
                <w:sz w:val="22"/>
                <w:szCs w:val="22"/>
              </w:rPr>
              <w:t>the importance of tru</w:t>
            </w:r>
            <w:r w:rsidR="00BA0AD4">
              <w:rPr>
                <w:sz w:val="22"/>
                <w:szCs w:val="22"/>
              </w:rPr>
              <w:t xml:space="preserve">e Reflection and how rewarding </w:t>
            </w:r>
            <w:r w:rsidR="00514D4B">
              <w:rPr>
                <w:sz w:val="22"/>
                <w:szCs w:val="22"/>
              </w:rPr>
              <w:t>and inspiring Perseverance is.</w:t>
            </w:r>
          </w:p>
          <w:p w14:paraId="19E545AD" w14:textId="77777777" w:rsidR="00514D4B" w:rsidRDefault="00514D4B" w:rsidP="00B62660">
            <w:pPr>
              <w:rPr>
                <w:sz w:val="22"/>
              </w:rPr>
            </w:pPr>
          </w:p>
          <w:p w14:paraId="762A998D" w14:textId="77777777" w:rsidR="00A0484E" w:rsidRDefault="00A0484E" w:rsidP="00B62660">
            <w:pPr>
              <w:rPr>
                <w:sz w:val="22"/>
              </w:rPr>
            </w:pPr>
          </w:p>
          <w:p w14:paraId="5B51BBD2" w14:textId="77C387B9" w:rsidR="00A0484E" w:rsidRDefault="00214B8B" w:rsidP="00B62660">
            <w:pPr>
              <w:rPr>
                <w:i/>
                <w:sz w:val="22"/>
              </w:rPr>
            </w:pPr>
            <w:r>
              <w:t>See Final Clay</w:t>
            </w:r>
            <w:r w:rsidR="00A0484E">
              <w:t xml:space="preserve"> Project Rubric on Google Doc.</w:t>
            </w:r>
          </w:p>
          <w:p w14:paraId="2843EACC" w14:textId="77777777" w:rsidR="00945282" w:rsidRPr="00E95B49" w:rsidRDefault="00945282" w:rsidP="00D2508A"/>
        </w:tc>
      </w:tr>
      <w:tr w:rsidR="0072390B" w:rsidRPr="00E95B49" w14:paraId="2DC8B80B" w14:textId="77777777" w:rsidTr="0072390B">
        <w:tc>
          <w:tcPr>
            <w:tcW w:w="2388" w:type="dxa"/>
          </w:tcPr>
          <w:p w14:paraId="1A87AF4F" w14:textId="1750980C" w:rsidR="00B62660" w:rsidRPr="00B62660" w:rsidRDefault="00B62660" w:rsidP="00B62660">
            <w:pPr>
              <w:rPr>
                <w:b/>
              </w:rPr>
            </w:pPr>
            <w:r w:rsidRPr="00B62660">
              <w:rPr>
                <w:b/>
              </w:rPr>
              <w:t xml:space="preserve">Media Component </w:t>
            </w:r>
          </w:p>
          <w:p w14:paraId="3E7E6809" w14:textId="6166F287" w:rsidR="00945282" w:rsidRPr="00E95B49" w:rsidRDefault="00945282" w:rsidP="00B62660"/>
        </w:tc>
        <w:tc>
          <w:tcPr>
            <w:tcW w:w="1427" w:type="dxa"/>
          </w:tcPr>
          <w:p w14:paraId="5DDDEB55" w14:textId="77777777" w:rsidR="00945282" w:rsidRPr="00E95B49" w:rsidRDefault="00945282" w:rsidP="00D2508A">
            <w:pPr>
              <w:ind w:left="360"/>
            </w:pPr>
          </w:p>
        </w:tc>
        <w:tc>
          <w:tcPr>
            <w:tcW w:w="3953" w:type="dxa"/>
          </w:tcPr>
          <w:p w14:paraId="4E655D27" w14:textId="378CAC5F" w:rsidR="00B62660" w:rsidRDefault="00B62660" w:rsidP="00B62660">
            <w:r>
              <w:t>-Assist students with photographing, uploading etc</w:t>
            </w:r>
            <w:r w:rsidR="0050002F">
              <w:t xml:space="preserve">., </w:t>
            </w:r>
            <w:r w:rsidR="0050002F">
              <w:lastRenderedPageBreak/>
              <w:t>as needed</w:t>
            </w:r>
            <w:r w:rsidR="00A228BB">
              <w:t xml:space="preserve"> to create their digital portfolio</w:t>
            </w:r>
          </w:p>
          <w:p w14:paraId="1269E4DC" w14:textId="74ECB8CC" w:rsidR="00945282" w:rsidRPr="00E95B49" w:rsidRDefault="00B62660" w:rsidP="00B62660">
            <w:r>
              <w:t xml:space="preserve">-Train </w:t>
            </w:r>
            <w:r w:rsidR="0050002F">
              <w:t xml:space="preserve">further </w:t>
            </w:r>
            <w:r>
              <w:t>on software as needed</w:t>
            </w:r>
          </w:p>
        </w:tc>
        <w:tc>
          <w:tcPr>
            <w:tcW w:w="2778" w:type="dxa"/>
            <w:vMerge/>
          </w:tcPr>
          <w:p w14:paraId="037D7942" w14:textId="77777777" w:rsidR="00945282" w:rsidRPr="00E95B49" w:rsidRDefault="00945282" w:rsidP="00D2508A">
            <w:pPr>
              <w:ind w:left="360"/>
            </w:pPr>
          </w:p>
        </w:tc>
        <w:tc>
          <w:tcPr>
            <w:tcW w:w="2404" w:type="dxa"/>
          </w:tcPr>
          <w:p w14:paraId="64B61671" w14:textId="77777777" w:rsidR="00B62660" w:rsidRDefault="00B62660" w:rsidP="00B62660">
            <w:r>
              <w:t xml:space="preserve">Photograph Work then Upload </w:t>
            </w:r>
          </w:p>
          <w:p w14:paraId="3887E1DD" w14:textId="77777777" w:rsidR="00B62660" w:rsidRDefault="00B62660" w:rsidP="00B62660">
            <w:r>
              <w:lastRenderedPageBreak/>
              <w:t>Manipulate/Enhance Images with Photoshop</w:t>
            </w:r>
          </w:p>
          <w:p w14:paraId="35785733" w14:textId="5B6B8F99" w:rsidR="00945282" w:rsidRPr="00B62660" w:rsidRDefault="00B62660" w:rsidP="00FF0D72">
            <w:r>
              <w:t xml:space="preserve">-Create </w:t>
            </w:r>
            <w:r w:rsidR="00FF0D72">
              <w:t>Digital Portfolio</w:t>
            </w:r>
          </w:p>
        </w:tc>
      </w:tr>
      <w:tr w:rsidR="0072390B" w:rsidRPr="00E95B49" w14:paraId="5748E751" w14:textId="77777777" w:rsidTr="0072390B">
        <w:tc>
          <w:tcPr>
            <w:tcW w:w="2388" w:type="dxa"/>
          </w:tcPr>
          <w:p w14:paraId="08493EAA" w14:textId="5657B261" w:rsidR="00945282" w:rsidRPr="00B62660" w:rsidRDefault="00B62660" w:rsidP="00B62660">
            <w:pPr>
              <w:rPr>
                <w:b/>
              </w:rPr>
            </w:pPr>
            <w:r w:rsidRPr="00B62660">
              <w:rPr>
                <w:b/>
              </w:rPr>
              <w:lastRenderedPageBreak/>
              <w:t>Group Critique</w:t>
            </w:r>
          </w:p>
        </w:tc>
        <w:tc>
          <w:tcPr>
            <w:tcW w:w="1427" w:type="dxa"/>
          </w:tcPr>
          <w:p w14:paraId="229915CC" w14:textId="77777777" w:rsidR="00945282" w:rsidRPr="00E95B49" w:rsidRDefault="00945282" w:rsidP="00D2508A">
            <w:pPr>
              <w:ind w:left="360"/>
            </w:pPr>
          </w:p>
        </w:tc>
        <w:tc>
          <w:tcPr>
            <w:tcW w:w="3953" w:type="dxa"/>
          </w:tcPr>
          <w:p w14:paraId="7CF5A9DD" w14:textId="518B773F" w:rsidR="00945282" w:rsidRPr="00E95B49" w:rsidRDefault="00945282" w:rsidP="00D2508A">
            <w:pPr>
              <w:ind w:left="360"/>
            </w:pPr>
          </w:p>
        </w:tc>
        <w:tc>
          <w:tcPr>
            <w:tcW w:w="2778" w:type="dxa"/>
            <w:vMerge/>
          </w:tcPr>
          <w:p w14:paraId="778286A2" w14:textId="77777777" w:rsidR="00945282" w:rsidRPr="00E95B49" w:rsidRDefault="00945282" w:rsidP="00D2508A">
            <w:pPr>
              <w:ind w:left="360"/>
            </w:pPr>
          </w:p>
        </w:tc>
        <w:tc>
          <w:tcPr>
            <w:tcW w:w="2404" w:type="dxa"/>
          </w:tcPr>
          <w:p w14:paraId="6573DEB9" w14:textId="39910AB9" w:rsidR="00945282" w:rsidRDefault="00B62660" w:rsidP="00B62660">
            <w:r>
              <w:t>Group Critique where every student will discuss their work and the group will give comments and feedback. See Group Critique Guidelines Google Doc</w:t>
            </w:r>
          </w:p>
          <w:p w14:paraId="29345260" w14:textId="77777777" w:rsidR="00945282" w:rsidRPr="00E95B49" w:rsidRDefault="00945282" w:rsidP="00D2508A"/>
        </w:tc>
      </w:tr>
    </w:tbl>
    <w:p w14:paraId="33FD5983" w14:textId="77777777" w:rsidR="00C70350" w:rsidRPr="00E95B49" w:rsidRDefault="00C70350" w:rsidP="00C70350"/>
    <w:sectPr w:rsidR="00C70350" w:rsidRPr="00E95B49" w:rsidSect="00C70350">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DAC1" w14:textId="77777777" w:rsidR="0068628E" w:rsidRDefault="0068628E" w:rsidP="00C70350">
      <w:r>
        <w:separator/>
      </w:r>
    </w:p>
  </w:endnote>
  <w:endnote w:type="continuationSeparator" w:id="0">
    <w:p w14:paraId="733B5230" w14:textId="77777777" w:rsidR="0068628E" w:rsidRDefault="0068628E" w:rsidP="00C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8D2E" w14:textId="77777777" w:rsidR="00D51D0A" w:rsidRDefault="00D51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E5D1" w14:textId="77777777" w:rsidR="00D51D0A" w:rsidRDefault="00D51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A50D" w14:textId="77777777" w:rsidR="00D51D0A" w:rsidRDefault="00D51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D7E28" w14:textId="77777777" w:rsidR="0068628E" w:rsidRDefault="0068628E" w:rsidP="00C70350">
      <w:r>
        <w:separator/>
      </w:r>
    </w:p>
  </w:footnote>
  <w:footnote w:type="continuationSeparator" w:id="0">
    <w:p w14:paraId="276967A8" w14:textId="77777777" w:rsidR="0068628E" w:rsidRDefault="0068628E" w:rsidP="00C7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7903" w14:textId="77777777" w:rsidR="00D51D0A" w:rsidRDefault="00D51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CC6D" w14:textId="12D4B366" w:rsidR="00942DF8" w:rsidRDefault="005C148B">
    <w:pPr>
      <w:pStyle w:val="Header"/>
    </w:pPr>
    <w:r>
      <w:rPr>
        <w:noProof/>
      </w:rPr>
      <w:drawing>
        <wp:anchor distT="0" distB="0" distL="114300" distR="114300" simplePos="0" relativeHeight="251659264" behindDoc="1" locked="0" layoutInCell="1" allowOverlap="1" wp14:anchorId="6F4BB8B2" wp14:editId="5A899996">
          <wp:simplePos x="0" y="0"/>
          <wp:positionH relativeFrom="column">
            <wp:posOffset>7086600</wp:posOffset>
          </wp:positionH>
          <wp:positionV relativeFrom="paragraph">
            <wp:posOffset>-228600</wp:posOffset>
          </wp:positionV>
          <wp:extent cx="727682" cy="8909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a-logo1.png"/>
                  <pic:cNvPicPr/>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727682" cy="890905"/>
                  </a:xfrm>
                  <a:prstGeom prst="rect">
                    <a:avLst/>
                  </a:prstGeom>
                </pic:spPr>
              </pic:pic>
            </a:graphicData>
          </a:graphic>
          <wp14:sizeRelH relativeFrom="page">
            <wp14:pctWidth>0</wp14:pctWidth>
          </wp14:sizeRelH>
          <wp14:sizeRelV relativeFrom="page">
            <wp14:pctHeight>0</wp14:pctHeight>
          </wp14:sizeRelV>
        </wp:anchor>
      </w:drawing>
    </w:r>
    <w:r w:rsidR="00942DF8">
      <w:t>Teacher ____________</w:t>
    </w:r>
    <w:r w:rsidR="00E14B9C">
      <w:t>Tia Hobgood</w:t>
    </w:r>
    <w:r w:rsidR="00942DF8">
      <w:t xml:space="preserve">______________________________ </w:t>
    </w:r>
  </w:p>
  <w:p w14:paraId="43323ACD" w14:textId="32D7B090" w:rsidR="00942DF8" w:rsidRDefault="00942DF8">
    <w:pPr>
      <w:pStyle w:val="Header"/>
    </w:pPr>
    <w:r>
      <w:tab/>
    </w:r>
    <w:r>
      <w:tab/>
    </w:r>
    <w:r>
      <w:tab/>
    </w:r>
    <w:r>
      <w:tab/>
    </w:r>
    <w:r>
      <w:tab/>
    </w:r>
    <w:r>
      <w:tab/>
      <w:t xml:space="preserve">              </w:t>
    </w:r>
    <w:r w:rsidR="00D51D0A">
      <w:t xml:space="preserve">      Grade and Discipline ____6</w:t>
    </w:r>
    <w:r w:rsidR="00DE2514">
      <w:t xml:space="preserve"> (Modified)</w:t>
    </w:r>
    <w:r w:rsidR="00D51D0A">
      <w:t>, 9, 10</w:t>
    </w:r>
    <w:r>
      <w:t>____</w:t>
    </w:r>
    <w:r w:rsidR="00E14B9C">
      <w:t>Indigenous Art</w:t>
    </w:r>
    <w:r>
      <w:t>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23B6" w14:textId="77777777" w:rsidR="00D51D0A" w:rsidRDefault="00D51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0F7"/>
    <w:multiLevelType w:val="hybridMultilevel"/>
    <w:tmpl w:val="072A4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A068C"/>
    <w:multiLevelType w:val="hybridMultilevel"/>
    <w:tmpl w:val="6428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7DD"/>
    <w:multiLevelType w:val="hybridMultilevel"/>
    <w:tmpl w:val="BFB0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485"/>
    <w:multiLevelType w:val="hybridMultilevel"/>
    <w:tmpl w:val="C3A0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350C"/>
    <w:multiLevelType w:val="hybridMultilevel"/>
    <w:tmpl w:val="3182C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8772E5"/>
    <w:multiLevelType w:val="hybridMultilevel"/>
    <w:tmpl w:val="0CF8F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886B88"/>
    <w:multiLevelType w:val="hybridMultilevel"/>
    <w:tmpl w:val="4170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72EB4"/>
    <w:multiLevelType w:val="hybridMultilevel"/>
    <w:tmpl w:val="79B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6B26"/>
    <w:multiLevelType w:val="hybridMultilevel"/>
    <w:tmpl w:val="D1BE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60894"/>
    <w:multiLevelType w:val="hybridMultilevel"/>
    <w:tmpl w:val="3182C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3D3E1B"/>
    <w:multiLevelType w:val="hybridMultilevel"/>
    <w:tmpl w:val="6E0A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D7A9C"/>
    <w:multiLevelType w:val="hybridMultilevel"/>
    <w:tmpl w:val="3182C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3A62C9"/>
    <w:multiLevelType w:val="hybridMultilevel"/>
    <w:tmpl w:val="03A41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4B64B9"/>
    <w:multiLevelType w:val="hybridMultilevel"/>
    <w:tmpl w:val="F81A8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391E52"/>
    <w:multiLevelType w:val="hybridMultilevel"/>
    <w:tmpl w:val="9B28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A77D0"/>
    <w:multiLevelType w:val="hybridMultilevel"/>
    <w:tmpl w:val="6E0A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617FC"/>
    <w:multiLevelType w:val="hybridMultilevel"/>
    <w:tmpl w:val="9CA4A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907C72"/>
    <w:multiLevelType w:val="hybridMultilevel"/>
    <w:tmpl w:val="79B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8561B"/>
    <w:multiLevelType w:val="hybridMultilevel"/>
    <w:tmpl w:val="3182C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0B2618"/>
    <w:multiLevelType w:val="hybridMultilevel"/>
    <w:tmpl w:val="3182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92B83"/>
    <w:multiLevelType w:val="hybridMultilevel"/>
    <w:tmpl w:val="38AE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
  </w:num>
  <w:num w:numId="7">
    <w:abstractNumId w:val="19"/>
  </w:num>
  <w:num w:numId="8">
    <w:abstractNumId w:val="5"/>
  </w:num>
  <w:num w:numId="9">
    <w:abstractNumId w:val="6"/>
  </w:num>
  <w:num w:numId="10">
    <w:abstractNumId w:val="16"/>
  </w:num>
  <w:num w:numId="11">
    <w:abstractNumId w:val="12"/>
  </w:num>
  <w:num w:numId="12">
    <w:abstractNumId w:val="3"/>
  </w:num>
  <w:num w:numId="13">
    <w:abstractNumId w:val="7"/>
  </w:num>
  <w:num w:numId="14">
    <w:abstractNumId w:val="2"/>
  </w:num>
  <w:num w:numId="15">
    <w:abstractNumId w:val="18"/>
  </w:num>
  <w:num w:numId="16">
    <w:abstractNumId w:val="4"/>
  </w:num>
  <w:num w:numId="17">
    <w:abstractNumId w:val="10"/>
  </w:num>
  <w:num w:numId="18">
    <w:abstractNumId w:val="9"/>
  </w:num>
  <w:num w:numId="19">
    <w:abstractNumId w:val="14"/>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50"/>
    <w:rsid w:val="000105BB"/>
    <w:rsid w:val="000277B2"/>
    <w:rsid w:val="00047354"/>
    <w:rsid w:val="000615DA"/>
    <w:rsid w:val="0008042B"/>
    <w:rsid w:val="00092581"/>
    <w:rsid w:val="00097EA0"/>
    <w:rsid w:val="000A205F"/>
    <w:rsid w:val="000D30D6"/>
    <w:rsid w:val="000F0C15"/>
    <w:rsid w:val="001070F4"/>
    <w:rsid w:val="00131160"/>
    <w:rsid w:val="0015210B"/>
    <w:rsid w:val="001A2BB4"/>
    <w:rsid w:val="001B22CD"/>
    <w:rsid w:val="001C5174"/>
    <w:rsid w:val="001D4038"/>
    <w:rsid w:val="001E3873"/>
    <w:rsid w:val="001E3D87"/>
    <w:rsid w:val="0021251E"/>
    <w:rsid w:val="00214B8B"/>
    <w:rsid w:val="002560CB"/>
    <w:rsid w:val="002935A1"/>
    <w:rsid w:val="002A5944"/>
    <w:rsid w:val="002B1B95"/>
    <w:rsid w:val="002C2366"/>
    <w:rsid w:val="002C4C95"/>
    <w:rsid w:val="002E59B1"/>
    <w:rsid w:val="0030328A"/>
    <w:rsid w:val="00306105"/>
    <w:rsid w:val="003569B5"/>
    <w:rsid w:val="00357736"/>
    <w:rsid w:val="0036141C"/>
    <w:rsid w:val="00377DDD"/>
    <w:rsid w:val="003836AF"/>
    <w:rsid w:val="003B14AE"/>
    <w:rsid w:val="003B1EB2"/>
    <w:rsid w:val="003C61BC"/>
    <w:rsid w:val="003F1C25"/>
    <w:rsid w:val="00404FC1"/>
    <w:rsid w:val="00416777"/>
    <w:rsid w:val="00441165"/>
    <w:rsid w:val="00482E04"/>
    <w:rsid w:val="004927FC"/>
    <w:rsid w:val="004939FF"/>
    <w:rsid w:val="004B09A0"/>
    <w:rsid w:val="004B6ACC"/>
    <w:rsid w:val="004C7EA6"/>
    <w:rsid w:val="0050002F"/>
    <w:rsid w:val="00514D4B"/>
    <w:rsid w:val="00517939"/>
    <w:rsid w:val="00526854"/>
    <w:rsid w:val="00552360"/>
    <w:rsid w:val="00563291"/>
    <w:rsid w:val="0056562E"/>
    <w:rsid w:val="00565F74"/>
    <w:rsid w:val="005A01EF"/>
    <w:rsid w:val="005B73B5"/>
    <w:rsid w:val="005C148B"/>
    <w:rsid w:val="005E09E9"/>
    <w:rsid w:val="00604673"/>
    <w:rsid w:val="00633F50"/>
    <w:rsid w:val="00674CDB"/>
    <w:rsid w:val="0068628E"/>
    <w:rsid w:val="006A2A5D"/>
    <w:rsid w:val="006C2897"/>
    <w:rsid w:val="006E0606"/>
    <w:rsid w:val="006E2791"/>
    <w:rsid w:val="006E56F9"/>
    <w:rsid w:val="006F2FE0"/>
    <w:rsid w:val="00711975"/>
    <w:rsid w:val="00722732"/>
    <w:rsid w:val="0072390B"/>
    <w:rsid w:val="00743136"/>
    <w:rsid w:val="00746C7E"/>
    <w:rsid w:val="00754078"/>
    <w:rsid w:val="0076563D"/>
    <w:rsid w:val="00771AC6"/>
    <w:rsid w:val="00793790"/>
    <w:rsid w:val="007B1FEB"/>
    <w:rsid w:val="007B419E"/>
    <w:rsid w:val="007C0AF6"/>
    <w:rsid w:val="007F1926"/>
    <w:rsid w:val="00833F73"/>
    <w:rsid w:val="00856947"/>
    <w:rsid w:val="00862D6A"/>
    <w:rsid w:val="00865B20"/>
    <w:rsid w:val="00874ACD"/>
    <w:rsid w:val="00875B61"/>
    <w:rsid w:val="00896D73"/>
    <w:rsid w:val="008D3986"/>
    <w:rsid w:val="008F4A18"/>
    <w:rsid w:val="00942DF8"/>
    <w:rsid w:val="00945282"/>
    <w:rsid w:val="00962309"/>
    <w:rsid w:val="00966FE8"/>
    <w:rsid w:val="009A63A9"/>
    <w:rsid w:val="009C46B4"/>
    <w:rsid w:val="009D30F4"/>
    <w:rsid w:val="009D5FB3"/>
    <w:rsid w:val="009E5FAF"/>
    <w:rsid w:val="009F0E63"/>
    <w:rsid w:val="009F55FA"/>
    <w:rsid w:val="00A0484E"/>
    <w:rsid w:val="00A06B84"/>
    <w:rsid w:val="00A228BB"/>
    <w:rsid w:val="00A2435F"/>
    <w:rsid w:val="00A4500D"/>
    <w:rsid w:val="00A54EB8"/>
    <w:rsid w:val="00A63E32"/>
    <w:rsid w:val="00A64A54"/>
    <w:rsid w:val="00A66729"/>
    <w:rsid w:val="00A720A1"/>
    <w:rsid w:val="00A73E39"/>
    <w:rsid w:val="00AA1FBB"/>
    <w:rsid w:val="00AB2B88"/>
    <w:rsid w:val="00AD51AF"/>
    <w:rsid w:val="00AF63F9"/>
    <w:rsid w:val="00B004AA"/>
    <w:rsid w:val="00B10855"/>
    <w:rsid w:val="00B10ED1"/>
    <w:rsid w:val="00B218C7"/>
    <w:rsid w:val="00B30D3F"/>
    <w:rsid w:val="00B37392"/>
    <w:rsid w:val="00B41CAB"/>
    <w:rsid w:val="00B502C4"/>
    <w:rsid w:val="00B62660"/>
    <w:rsid w:val="00B6599E"/>
    <w:rsid w:val="00B74D9C"/>
    <w:rsid w:val="00B77E8D"/>
    <w:rsid w:val="00B865C1"/>
    <w:rsid w:val="00B92DA6"/>
    <w:rsid w:val="00BA0AD4"/>
    <w:rsid w:val="00BB3F23"/>
    <w:rsid w:val="00BC5FFB"/>
    <w:rsid w:val="00BC6B30"/>
    <w:rsid w:val="00BD29ED"/>
    <w:rsid w:val="00BD578E"/>
    <w:rsid w:val="00BD5826"/>
    <w:rsid w:val="00BE77FF"/>
    <w:rsid w:val="00BF0ECD"/>
    <w:rsid w:val="00C00662"/>
    <w:rsid w:val="00C03D3A"/>
    <w:rsid w:val="00C061C8"/>
    <w:rsid w:val="00C11A1B"/>
    <w:rsid w:val="00C11DF7"/>
    <w:rsid w:val="00C24A5C"/>
    <w:rsid w:val="00C34848"/>
    <w:rsid w:val="00C517E5"/>
    <w:rsid w:val="00C70350"/>
    <w:rsid w:val="00CA2DB8"/>
    <w:rsid w:val="00CA43C0"/>
    <w:rsid w:val="00CA482A"/>
    <w:rsid w:val="00CB65A6"/>
    <w:rsid w:val="00CB7129"/>
    <w:rsid w:val="00CC5208"/>
    <w:rsid w:val="00CD52E6"/>
    <w:rsid w:val="00CF46E3"/>
    <w:rsid w:val="00D2508A"/>
    <w:rsid w:val="00D322ED"/>
    <w:rsid w:val="00D51D0A"/>
    <w:rsid w:val="00D6137A"/>
    <w:rsid w:val="00D62E4D"/>
    <w:rsid w:val="00DB46AB"/>
    <w:rsid w:val="00DD4D07"/>
    <w:rsid w:val="00DD5C07"/>
    <w:rsid w:val="00DE2514"/>
    <w:rsid w:val="00DE2D66"/>
    <w:rsid w:val="00DF0E36"/>
    <w:rsid w:val="00E11A74"/>
    <w:rsid w:val="00E126B2"/>
    <w:rsid w:val="00E139BA"/>
    <w:rsid w:val="00E14B9C"/>
    <w:rsid w:val="00E25201"/>
    <w:rsid w:val="00E26E7B"/>
    <w:rsid w:val="00E35AB7"/>
    <w:rsid w:val="00E37D78"/>
    <w:rsid w:val="00E55D3F"/>
    <w:rsid w:val="00E95B49"/>
    <w:rsid w:val="00EB236A"/>
    <w:rsid w:val="00EB3ABE"/>
    <w:rsid w:val="00ED5A34"/>
    <w:rsid w:val="00F14C07"/>
    <w:rsid w:val="00F42051"/>
    <w:rsid w:val="00FC6DCF"/>
    <w:rsid w:val="00FF0D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61117"/>
  <w15:docId w15:val="{D0448FBE-314F-4EFA-82E5-6185CB8C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350"/>
    <w:pPr>
      <w:tabs>
        <w:tab w:val="center" w:pos="4320"/>
        <w:tab w:val="right" w:pos="8640"/>
      </w:tabs>
    </w:pPr>
  </w:style>
  <w:style w:type="character" w:customStyle="1" w:styleId="HeaderChar">
    <w:name w:val="Header Char"/>
    <w:basedOn w:val="DefaultParagraphFont"/>
    <w:link w:val="Header"/>
    <w:uiPriority w:val="99"/>
    <w:rsid w:val="00C70350"/>
  </w:style>
  <w:style w:type="paragraph" w:styleId="Footer">
    <w:name w:val="footer"/>
    <w:basedOn w:val="Normal"/>
    <w:link w:val="FooterChar"/>
    <w:uiPriority w:val="99"/>
    <w:unhideWhenUsed/>
    <w:rsid w:val="00C70350"/>
    <w:pPr>
      <w:tabs>
        <w:tab w:val="center" w:pos="4320"/>
        <w:tab w:val="right" w:pos="8640"/>
      </w:tabs>
    </w:pPr>
  </w:style>
  <w:style w:type="character" w:customStyle="1" w:styleId="FooterChar">
    <w:name w:val="Footer Char"/>
    <w:basedOn w:val="DefaultParagraphFont"/>
    <w:link w:val="Footer"/>
    <w:uiPriority w:val="99"/>
    <w:rsid w:val="00C70350"/>
  </w:style>
  <w:style w:type="paragraph" w:styleId="BalloonText">
    <w:name w:val="Balloon Text"/>
    <w:basedOn w:val="Normal"/>
    <w:link w:val="BalloonTextChar"/>
    <w:uiPriority w:val="99"/>
    <w:semiHidden/>
    <w:unhideWhenUsed/>
    <w:rsid w:val="00517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939"/>
    <w:rPr>
      <w:rFonts w:ascii="Lucida Grande" w:hAnsi="Lucida Grande" w:cs="Lucida Grande"/>
      <w:sz w:val="18"/>
      <w:szCs w:val="18"/>
    </w:rPr>
  </w:style>
  <w:style w:type="paragraph" w:styleId="ListParagraph">
    <w:name w:val="List Paragraph"/>
    <w:basedOn w:val="Normal"/>
    <w:qFormat/>
    <w:rsid w:val="00D2508A"/>
    <w:pPr>
      <w:ind w:left="720"/>
      <w:contextualSpacing/>
    </w:pPr>
  </w:style>
  <w:style w:type="character" w:styleId="Hyperlink">
    <w:name w:val="Hyperlink"/>
    <w:basedOn w:val="DefaultParagraphFont"/>
    <w:uiPriority w:val="99"/>
    <w:unhideWhenUsed/>
    <w:rsid w:val="005C148B"/>
    <w:rPr>
      <w:color w:val="0000FF" w:themeColor="hyperlink"/>
      <w:u w:val="single"/>
    </w:rPr>
  </w:style>
  <w:style w:type="character" w:styleId="FollowedHyperlink">
    <w:name w:val="FollowedHyperlink"/>
    <w:basedOn w:val="DefaultParagraphFont"/>
    <w:uiPriority w:val="99"/>
    <w:semiHidden/>
    <w:unhideWhenUsed/>
    <w:rsid w:val="00962309"/>
    <w:rPr>
      <w:color w:val="800080" w:themeColor="followedHyperlink"/>
      <w:u w:val="single"/>
    </w:rPr>
  </w:style>
  <w:style w:type="paragraph" w:styleId="NormalWeb">
    <w:name w:val="Normal (Web)"/>
    <w:basedOn w:val="Normal"/>
    <w:uiPriority w:val="99"/>
    <w:unhideWhenUsed/>
    <w:rsid w:val="003B1EB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3251">
      <w:bodyDiv w:val="1"/>
      <w:marLeft w:val="0"/>
      <w:marRight w:val="0"/>
      <w:marTop w:val="0"/>
      <w:marBottom w:val="0"/>
      <w:divBdr>
        <w:top w:val="none" w:sz="0" w:space="0" w:color="auto"/>
        <w:left w:val="none" w:sz="0" w:space="0" w:color="auto"/>
        <w:bottom w:val="none" w:sz="0" w:space="0" w:color="auto"/>
        <w:right w:val="none" w:sz="0" w:space="0" w:color="auto"/>
      </w:divBdr>
    </w:div>
    <w:div w:id="1059090955">
      <w:bodyDiv w:val="1"/>
      <w:marLeft w:val="0"/>
      <w:marRight w:val="0"/>
      <w:marTop w:val="0"/>
      <w:marBottom w:val="0"/>
      <w:divBdr>
        <w:top w:val="none" w:sz="0" w:space="0" w:color="auto"/>
        <w:left w:val="none" w:sz="0" w:space="0" w:color="auto"/>
        <w:bottom w:val="none" w:sz="0" w:space="0" w:color="auto"/>
        <w:right w:val="none" w:sz="0" w:space="0" w:color="auto"/>
      </w:divBdr>
    </w:div>
    <w:div w:id="1251085908">
      <w:bodyDiv w:val="1"/>
      <w:marLeft w:val="0"/>
      <w:marRight w:val="0"/>
      <w:marTop w:val="0"/>
      <w:marBottom w:val="0"/>
      <w:divBdr>
        <w:top w:val="none" w:sz="0" w:space="0" w:color="auto"/>
        <w:left w:val="none" w:sz="0" w:space="0" w:color="auto"/>
        <w:bottom w:val="none" w:sz="0" w:space="0" w:color="auto"/>
        <w:right w:val="none" w:sz="0" w:space="0" w:color="auto"/>
      </w:divBdr>
    </w:div>
    <w:div w:id="1497720914">
      <w:bodyDiv w:val="1"/>
      <w:marLeft w:val="0"/>
      <w:marRight w:val="0"/>
      <w:marTop w:val="0"/>
      <w:marBottom w:val="0"/>
      <w:divBdr>
        <w:top w:val="none" w:sz="0" w:space="0" w:color="auto"/>
        <w:left w:val="none" w:sz="0" w:space="0" w:color="auto"/>
        <w:bottom w:val="none" w:sz="0" w:space="0" w:color="auto"/>
        <w:right w:val="none" w:sz="0" w:space="0" w:color="auto"/>
      </w:divBdr>
    </w:div>
    <w:div w:id="1924485749">
      <w:bodyDiv w:val="1"/>
      <w:marLeft w:val="0"/>
      <w:marRight w:val="0"/>
      <w:marTop w:val="0"/>
      <w:marBottom w:val="0"/>
      <w:divBdr>
        <w:top w:val="none" w:sz="0" w:space="0" w:color="auto"/>
        <w:left w:val="none" w:sz="0" w:space="0" w:color="auto"/>
        <w:bottom w:val="none" w:sz="0" w:space="0" w:color="auto"/>
        <w:right w:val="none" w:sz="0" w:space="0" w:color="auto"/>
      </w:divBdr>
    </w:div>
    <w:div w:id="212993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teaching/assessment/basics/formative-summativ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u.edu/teaching/assessment/basics/formative-summative.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E7D1-BFDD-4F09-BA06-30850C23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MolYDosh Krause</dc:creator>
  <cp:keywords/>
  <dc:description/>
  <cp:lastModifiedBy>Tia Hobgood</cp:lastModifiedBy>
  <cp:revision>2</cp:revision>
  <dcterms:created xsi:type="dcterms:W3CDTF">2015-10-23T03:37:00Z</dcterms:created>
  <dcterms:modified xsi:type="dcterms:W3CDTF">2015-10-23T03:37:00Z</dcterms:modified>
</cp:coreProperties>
</file>